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0A4" w:rsidRPr="00F36DD7" w:rsidRDefault="00F36DD7" w:rsidP="003D4674">
      <w:pPr>
        <w:spacing w:before="0" w:after="0" w:line="240" w:lineRule="auto"/>
        <w:jc w:val="center"/>
        <w:rPr>
          <w:rFonts w:ascii="Arial" w:hAnsi="Arial" w:cs="Arial"/>
          <w:b/>
          <w:bCs/>
          <w:i/>
          <w:sz w:val="28"/>
        </w:rPr>
      </w:pPr>
      <w:bookmarkStart w:id="0" w:name="_GoBack"/>
      <w:bookmarkEnd w:id="0"/>
      <w:r w:rsidRPr="00F36DD7">
        <w:rPr>
          <w:rFonts w:ascii="Arial" w:hAnsi="Arial" w:cs="Arial"/>
          <w:noProof/>
          <w:sz w:val="24"/>
        </w:rPr>
        <w:drawing>
          <wp:anchor distT="0" distB="0" distL="114300" distR="114300" simplePos="0" relativeHeight="251659264" behindDoc="1" locked="0" layoutInCell="1" allowOverlap="1" wp14:anchorId="371D585C" wp14:editId="7BD3A513">
            <wp:simplePos x="0" y="0"/>
            <wp:positionH relativeFrom="column">
              <wp:posOffset>2362200</wp:posOffset>
            </wp:positionH>
            <wp:positionV relativeFrom="paragraph">
              <wp:posOffset>36195</wp:posOffset>
            </wp:positionV>
            <wp:extent cx="1066800" cy="1066800"/>
            <wp:effectExtent l="0" t="0" r="0" b="0"/>
            <wp:wrapTight wrapText="bothSides">
              <wp:wrapPolygon edited="0">
                <wp:start x="0" y="0"/>
                <wp:lineTo x="0" y="21214"/>
                <wp:lineTo x="21214" y="21214"/>
                <wp:lineTo x="21214" y="0"/>
                <wp:lineTo x="0" y="0"/>
              </wp:wrapPolygon>
            </wp:wrapTight>
            <wp:docPr id="4" name="Picture 4" descr="C:\Users\aa45549\AppData\Local\Microsoft\Windows\Temporary Internet Files\Content.Outlook\R7ZZOXIQ\THS Cres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45549\AppData\Local\Microsoft\Windows\Temporary Internet Files\Content.Outlook\R7ZZOXIQ\THS Crest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766D" w:rsidRPr="00F36DD7" w:rsidRDefault="006A766D" w:rsidP="003D4674">
      <w:pPr>
        <w:spacing w:before="0" w:after="0" w:line="240" w:lineRule="auto"/>
        <w:jc w:val="center"/>
        <w:rPr>
          <w:rFonts w:ascii="Arial" w:hAnsi="Arial" w:cs="Arial"/>
          <w:b/>
          <w:bCs/>
          <w:sz w:val="28"/>
        </w:rPr>
      </w:pPr>
    </w:p>
    <w:p w:rsidR="00F36DD7" w:rsidRPr="00F36DD7" w:rsidRDefault="00F36DD7" w:rsidP="00F36DD7">
      <w:pPr>
        <w:keepNext/>
        <w:keepLines/>
        <w:spacing w:before="0" w:after="0" w:line="240" w:lineRule="auto"/>
        <w:jc w:val="center"/>
        <w:rPr>
          <w:rFonts w:ascii="Arial" w:hAnsi="Arial" w:cs="Arial"/>
          <w:b/>
          <w:bCs/>
          <w:sz w:val="24"/>
          <w:lang w:val="en-US"/>
        </w:rPr>
      </w:pPr>
    </w:p>
    <w:p w:rsidR="00F36DD7" w:rsidRPr="00F36DD7" w:rsidRDefault="00F36DD7" w:rsidP="00F36DD7">
      <w:pPr>
        <w:keepNext/>
        <w:keepLines/>
        <w:spacing w:before="0" w:after="0" w:line="240" w:lineRule="auto"/>
        <w:jc w:val="center"/>
        <w:rPr>
          <w:rFonts w:ascii="Arial" w:hAnsi="Arial" w:cs="Arial"/>
          <w:b/>
          <w:bCs/>
          <w:sz w:val="24"/>
          <w:lang w:val="en-US"/>
        </w:rPr>
      </w:pPr>
    </w:p>
    <w:p w:rsidR="00F36DD7" w:rsidRPr="00F36DD7" w:rsidRDefault="00F36DD7" w:rsidP="00F36DD7">
      <w:pPr>
        <w:keepNext/>
        <w:keepLines/>
        <w:spacing w:before="0" w:after="0" w:line="240" w:lineRule="auto"/>
        <w:jc w:val="center"/>
        <w:rPr>
          <w:rFonts w:ascii="Arial" w:hAnsi="Arial" w:cs="Arial"/>
          <w:b/>
          <w:bCs/>
          <w:sz w:val="24"/>
          <w:lang w:val="en-US"/>
        </w:rPr>
      </w:pPr>
    </w:p>
    <w:p w:rsidR="00F36DD7" w:rsidRPr="00F36DD7" w:rsidRDefault="00F36DD7" w:rsidP="00F36DD7">
      <w:pPr>
        <w:keepNext/>
        <w:keepLines/>
        <w:spacing w:before="0" w:after="0" w:line="240" w:lineRule="auto"/>
        <w:jc w:val="center"/>
        <w:rPr>
          <w:rFonts w:ascii="Arial" w:hAnsi="Arial" w:cs="Arial"/>
          <w:b/>
          <w:bCs/>
          <w:sz w:val="24"/>
          <w:lang w:val="en-US"/>
        </w:rPr>
      </w:pPr>
    </w:p>
    <w:p w:rsidR="00F36DD7" w:rsidRPr="00F36DD7" w:rsidRDefault="00F36DD7" w:rsidP="00F36DD7">
      <w:pPr>
        <w:keepNext/>
        <w:keepLines/>
        <w:spacing w:before="0" w:after="0" w:line="240" w:lineRule="auto"/>
        <w:jc w:val="center"/>
        <w:rPr>
          <w:rFonts w:ascii="Arial" w:hAnsi="Arial" w:cs="Arial"/>
          <w:b/>
          <w:bCs/>
          <w:sz w:val="18"/>
          <w:szCs w:val="18"/>
          <w:lang w:val="en-US"/>
        </w:rPr>
      </w:pPr>
      <w:r w:rsidRPr="00F36DD7">
        <w:rPr>
          <w:rFonts w:ascii="Arial" w:hAnsi="Arial" w:cs="Arial"/>
          <w:b/>
          <w:bCs/>
          <w:sz w:val="18"/>
          <w:szCs w:val="18"/>
          <w:lang w:val="en-US"/>
        </w:rPr>
        <w:t>Engage | Motivate | Inspire</w:t>
      </w:r>
    </w:p>
    <w:p w:rsidR="00F36DD7" w:rsidRPr="00F36DD7" w:rsidRDefault="00F36DD7" w:rsidP="00F36DD7">
      <w:pPr>
        <w:keepNext/>
        <w:keepLines/>
        <w:spacing w:before="0" w:after="0" w:line="240" w:lineRule="auto"/>
        <w:jc w:val="center"/>
        <w:rPr>
          <w:rFonts w:ascii="Arial" w:hAnsi="Arial" w:cs="Arial"/>
          <w:b/>
          <w:bCs/>
          <w:sz w:val="24"/>
          <w:lang w:val="en-US"/>
        </w:rPr>
      </w:pPr>
    </w:p>
    <w:p w:rsidR="00F36DD7" w:rsidRPr="00F36DD7" w:rsidRDefault="00F36DD7" w:rsidP="00F36DD7">
      <w:pPr>
        <w:keepNext/>
        <w:keepLines/>
        <w:spacing w:before="0" w:after="0" w:line="240" w:lineRule="auto"/>
        <w:jc w:val="center"/>
        <w:rPr>
          <w:rFonts w:ascii="Arial" w:hAnsi="Arial" w:cs="Arial"/>
          <w:sz w:val="24"/>
        </w:rPr>
      </w:pPr>
      <w:r w:rsidRPr="00F36DD7">
        <w:rPr>
          <w:rFonts w:ascii="Arial" w:hAnsi="Arial" w:cs="Arial"/>
          <w:b/>
          <w:bCs/>
          <w:sz w:val="24"/>
          <w:lang w:val="en-US"/>
        </w:rPr>
        <w:t>Trafford Alternative Education Provision</w:t>
      </w:r>
    </w:p>
    <w:p w:rsidR="006A766D" w:rsidRPr="00F36DD7" w:rsidRDefault="006A766D" w:rsidP="003D4674">
      <w:pPr>
        <w:spacing w:before="0" w:after="0" w:line="240" w:lineRule="auto"/>
        <w:jc w:val="center"/>
        <w:rPr>
          <w:rFonts w:ascii="Arial" w:hAnsi="Arial" w:cs="Arial"/>
          <w:b/>
          <w:bCs/>
          <w:sz w:val="28"/>
        </w:rPr>
      </w:pPr>
    </w:p>
    <w:p w:rsidR="006A766D" w:rsidRPr="00F36DD7" w:rsidRDefault="006A766D" w:rsidP="006A766D">
      <w:pPr>
        <w:spacing w:after="0" w:line="240" w:lineRule="auto"/>
        <w:jc w:val="center"/>
        <w:rPr>
          <w:rFonts w:ascii="Arial" w:hAnsi="Arial" w:cs="Arial"/>
          <w:b/>
          <w:bCs/>
          <w:sz w:val="24"/>
          <w:szCs w:val="24"/>
          <w:lang w:val="en-US"/>
        </w:rPr>
      </w:pPr>
    </w:p>
    <w:p w:rsidR="006A766D" w:rsidRPr="00F36DD7" w:rsidRDefault="006A766D" w:rsidP="006A766D">
      <w:pPr>
        <w:spacing w:after="0" w:line="240" w:lineRule="auto"/>
        <w:jc w:val="center"/>
        <w:rPr>
          <w:rFonts w:ascii="Arial" w:hAnsi="Arial" w:cs="Arial"/>
          <w:b/>
          <w:sz w:val="24"/>
          <w:szCs w:val="24"/>
        </w:rPr>
      </w:pPr>
      <w:r w:rsidRPr="00F36DD7">
        <w:rPr>
          <w:rFonts w:ascii="Arial" w:hAnsi="Arial" w:cs="Arial"/>
          <w:b/>
          <w:bCs/>
          <w:sz w:val="24"/>
          <w:szCs w:val="24"/>
          <w:lang w:val="en-US"/>
        </w:rPr>
        <w:t>Trafford Alternative Education Provision</w:t>
      </w:r>
      <w:r w:rsidR="009D280C" w:rsidRPr="00F36DD7">
        <w:rPr>
          <w:rFonts w:ascii="Arial" w:hAnsi="Arial" w:cs="Arial"/>
          <w:b/>
          <w:bCs/>
          <w:sz w:val="24"/>
          <w:szCs w:val="24"/>
          <w:lang w:val="en-US"/>
        </w:rPr>
        <w:t xml:space="preserve"> Management Committee </w:t>
      </w:r>
    </w:p>
    <w:p w:rsidR="006A766D" w:rsidRPr="00F36DD7" w:rsidRDefault="006A766D" w:rsidP="006A766D">
      <w:pPr>
        <w:spacing w:after="0" w:line="240" w:lineRule="auto"/>
        <w:jc w:val="center"/>
        <w:rPr>
          <w:rFonts w:ascii="Arial" w:hAnsi="Arial" w:cs="Arial"/>
          <w:b/>
          <w:sz w:val="28"/>
          <w:szCs w:val="28"/>
        </w:rPr>
      </w:pPr>
      <w:r w:rsidRPr="00F36DD7">
        <w:rPr>
          <w:rFonts w:ascii="Arial" w:hAnsi="Arial" w:cs="Arial"/>
          <w:b/>
          <w:sz w:val="28"/>
          <w:szCs w:val="28"/>
        </w:rPr>
        <w:t>2021-2022</w:t>
      </w:r>
    </w:p>
    <w:p w:rsidR="006A766D" w:rsidRPr="00F36DD7" w:rsidRDefault="006A766D" w:rsidP="006A766D">
      <w:pPr>
        <w:spacing w:before="0" w:after="0" w:line="240" w:lineRule="auto"/>
        <w:jc w:val="center"/>
        <w:rPr>
          <w:rFonts w:ascii="Arial" w:hAnsi="Arial" w:cs="Arial"/>
          <w:b/>
          <w:bCs/>
          <w:sz w:val="28"/>
        </w:rPr>
      </w:pPr>
    </w:p>
    <w:p w:rsidR="007500A4" w:rsidRPr="00F36DD7" w:rsidRDefault="007500A4" w:rsidP="007500A4">
      <w:pPr>
        <w:spacing w:before="0" w:after="0" w:line="240" w:lineRule="auto"/>
        <w:rPr>
          <w:rFonts w:ascii="Arial" w:hAnsi="Arial" w:cs="Arial"/>
          <w:b/>
          <w:bCs/>
        </w:rPr>
      </w:pPr>
    </w:p>
    <w:p w:rsidR="007500A4" w:rsidRDefault="007500A4" w:rsidP="00A44E57">
      <w:pPr>
        <w:pBdr>
          <w:top w:val="single" w:sz="4" w:space="1" w:color="515F6B"/>
          <w:left w:val="single" w:sz="4" w:space="4" w:color="515F6B"/>
          <w:bottom w:val="single" w:sz="4" w:space="1" w:color="515F6B"/>
          <w:right w:val="single" w:sz="4" w:space="4" w:color="515F6B"/>
        </w:pBdr>
        <w:spacing w:before="0" w:after="0" w:line="240" w:lineRule="auto"/>
        <w:rPr>
          <w:rFonts w:ascii="Arial" w:hAnsi="Arial" w:cs="Arial"/>
          <w:b/>
          <w:bCs/>
          <w:sz w:val="22"/>
          <w:szCs w:val="22"/>
        </w:rPr>
      </w:pPr>
      <w:r w:rsidRPr="00F36DD7">
        <w:rPr>
          <w:rFonts w:ascii="Arial" w:hAnsi="Arial" w:cs="Arial"/>
          <w:b/>
          <w:bCs/>
        </w:rPr>
        <w:t xml:space="preserve">The </w:t>
      </w:r>
      <w:r w:rsidR="00F36DD7">
        <w:rPr>
          <w:rFonts w:ascii="Arial" w:hAnsi="Arial" w:cs="Arial"/>
          <w:b/>
          <w:bCs/>
          <w:sz w:val="22"/>
          <w:szCs w:val="22"/>
        </w:rPr>
        <w:t>Management C</w:t>
      </w:r>
      <w:r w:rsidR="006A766D" w:rsidRPr="00F36DD7">
        <w:rPr>
          <w:rFonts w:ascii="Arial" w:hAnsi="Arial" w:cs="Arial"/>
          <w:b/>
          <w:bCs/>
          <w:sz w:val="22"/>
          <w:szCs w:val="22"/>
        </w:rPr>
        <w:t xml:space="preserve">ommittee </w:t>
      </w:r>
    </w:p>
    <w:p w:rsidR="00F36DD7" w:rsidRPr="00F36DD7" w:rsidRDefault="00F36DD7" w:rsidP="00A44E57">
      <w:pPr>
        <w:pBdr>
          <w:top w:val="single" w:sz="4" w:space="1" w:color="515F6B"/>
          <w:left w:val="single" w:sz="4" w:space="4" w:color="515F6B"/>
          <w:bottom w:val="single" w:sz="4" w:space="1" w:color="515F6B"/>
          <w:right w:val="single" w:sz="4" w:space="4" w:color="515F6B"/>
        </w:pBdr>
        <w:spacing w:before="0" w:after="0" w:line="240" w:lineRule="auto"/>
        <w:rPr>
          <w:rFonts w:ascii="Arial" w:hAnsi="Arial" w:cs="Arial"/>
          <w:b/>
          <w:bCs/>
          <w:sz w:val="22"/>
          <w:szCs w:val="22"/>
        </w:rPr>
      </w:pPr>
    </w:p>
    <w:p w:rsidR="007500A4" w:rsidRDefault="007500A4" w:rsidP="00A44E57">
      <w:pPr>
        <w:pBdr>
          <w:top w:val="single" w:sz="4" w:space="1" w:color="515F6B"/>
          <w:left w:val="single" w:sz="4" w:space="4" w:color="515F6B"/>
          <w:bottom w:val="single" w:sz="4" w:space="1" w:color="515F6B"/>
          <w:right w:val="single" w:sz="4" w:space="4" w:color="515F6B"/>
        </w:pBdr>
        <w:spacing w:before="0" w:after="0" w:line="240" w:lineRule="auto"/>
        <w:rPr>
          <w:rFonts w:ascii="Arial" w:hAnsi="Arial" w:cs="Arial"/>
          <w:i/>
          <w:iCs/>
          <w:sz w:val="22"/>
          <w:szCs w:val="22"/>
        </w:rPr>
      </w:pPr>
      <w:r w:rsidRPr="00F36DD7">
        <w:rPr>
          <w:rFonts w:ascii="Arial" w:hAnsi="Arial" w:cs="Arial"/>
          <w:i/>
          <w:iCs/>
          <w:sz w:val="22"/>
          <w:szCs w:val="22"/>
        </w:rPr>
        <w:t xml:space="preserve">The </w:t>
      </w:r>
      <w:r w:rsidR="00F36DD7">
        <w:rPr>
          <w:rFonts w:ascii="Arial" w:hAnsi="Arial" w:cs="Arial"/>
          <w:i/>
          <w:iCs/>
          <w:sz w:val="22"/>
          <w:szCs w:val="22"/>
        </w:rPr>
        <w:t>M</w:t>
      </w:r>
      <w:r w:rsidR="006A766D" w:rsidRPr="00F36DD7">
        <w:rPr>
          <w:rFonts w:ascii="Arial" w:hAnsi="Arial" w:cs="Arial"/>
          <w:i/>
          <w:iCs/>
          <w:sz w:val="22"/>
          <w:szCs w:val="22"/>
        </w:rPr>
        <w:t xml:space="preserve">anagement </w:t>
      </w:r>
      <w:r w:rsidR="00A37B57" w:rsidRPr="00F36DD7">
        <w:rPr>
          <w:rFonts w:ascii="Arial" w:hAnsi="Arial" w:cs="Arial"/>
          <w:i/>
          <w:iCs/>
          <w:sz w:val="22"/>
          <w:szCs w:val="22"/>
        </w:rPr>
        <w:t>committee needs</w:t>
      </w:r>
      <w:r w:rsidRPr="00F36DD7">
        <w:rPr>
          <w:rFonts w:ascii="Arial" w:hAnsi="Arial" w:cs="Arial"/>
          <w:i/>
          <w:iCs/>
          <w:sz w:val="22"/>
          <w:szCs w:val="22"/>
        </w:rPr>
        <w:t xml:space="preserve"> to take a strategic role and be accountable for its decisions. </w:t>
      </w:r>
      <w:r w:rsidR="0096566A" w:rsidRPr="00F36DD7">
        <w:rPr>
          <w:rFonts w:ascii="Arial" w:hAnsi="Arial" w:cs="Arial"/>
          <w:i/>
          <w:iCs/>
          <w:sz w:val="22"/>
          <w:szCs w:val="22"/>
        </w:rPr>
        <w:t xml:space="preserve">Having agreed </w:t>
      </w:r>
      <w:r w:rsidRPr="00F36DD7">
        <w:rPr>
          <w:rFonts w:ascii="Arial" w:hAnsi="Arial" w:cs="Arial"/>
          <w:i/>
          <w:iCs/>
          <w:sz w:val="22"/>
          <w:szCs w:val="22"/>
        </w:rPr>
        <w:t xml:space="preserve">aims and objectives, </w:t>
      </w:r>
      <w:r w:rsidR="00015A50" w:rsidRPr="00F36DD7">
        <w:rPr>
          <w:rFonts w:ascii="Arial" w:hAnsi="Arial" w:cs="Arial"/>
          <w:i/>
          <w:iCs/>
          <w:sz w:val="22"/>
          <w:szCs w:val="22"/>
        </w:rPr>
        <w:t>the committee</w:t>
      </w:r>
      <w:r w:rsidR="0096566A" w:rsidRPr="00F36DD7">
        <w:rPr>
          <w:rFonts w:ascii="Arial" w:hAnsi="Arial" w:cs="Arial"/>
          <w:i/>
          <w:iCs/>
          <w:sz w:val="22"/>
          <w:szCs w:val="22"/>
        </w:rPr>
        <w:t xml:space="preserve"> structure should ensure efficient and effective </w:t>
      </w:r>
      <w:r w:rsidRPr="00F36DD7">
        <w:rPr>
          <w:rFonts w:ascii="Arial" w:hAnsi="Arial" w:cs="Arial"/>
          <w:i/>
          <w:iCs/>
          <w:sz w:val="22"/>
          <w:szCs w:val="22"/>
        </w:rPr>
        <w:t>monito</w:t>
      </w:r>
      <w:r w:rsidR="0096566A" w:rsidRPr="00F36DD7">
        <w:rPr>
          <w:rFonts w:ascii="Arial" w:hAnsi="Arial" w:cs="Arial"/>
          <w:i/>
          <w:iCs/>
          <w:sz w:val="22"/>
          <w:szCs w:val="22"/>
        </w:rPr>
        <w:t>ring of performance</w:t>
      </w:r>
      <w:r w:rsidRPr="00F36DD7">
        <w:rPr>
          <w:rFonts w:ascii="Arial" w:hAnsi="Arial" w:cs="Arial"/>
          <w:i/>
          <w:iCs/>
          <w:sz w:val="22"/>
          <w:szCs w:val="22"/>
        </w:rPr>
        <w:t xml:space="preserve"> a</w:t>
      </w:r>
      <w:r w:rsidR="0096566A" w:rsidRPr="00F36DD7">
        <w:rPr>
          <w:rFonts w:ascii="Arial" w:hAnsi="Arial" w:cs="Arial"/>
          <w:i/>
          <w:iCs/>
          <w:sz w:val="22"/>
          <w:szCs w:val="22"/>
        </w:rPr>
        <w:t xml:space="preserve">s well as </w:t>
      </w:r>
      <w:r w:rsidRPr="00F36DD7">
        <w:rPr>
          <w:rFonts w:ascii="Arial" w:hAnsi="Arial" w:cs="Arial"/>
          <w:i/>
          <w:iCs/>
          <w:sz w:val="22"/>
          <w:szCs w:val="22"/>
        </w:rPr>
        <w:t xml:space="preserve">review </w:t>
      </w:r>
      <w:r w:rsidR="0096566A" w:rsidRPr="00F36DD7">
        <w:rPr>
          <w:rFonts w:ascii="Arial" w:hAnsi="Arial" w:cs="Arial"/>
          <w:i/>
          <w:iCs/>
          <w:sz w:val="22"/>
          <w:szCs w:val="22"/>
        </w:rPr>
        <w:t xml:space="preserve">of </w:t>
      </w:r>
      <w:r w:rsidRPr="00F36DD7">
        <w:rPr>
          <w:rFonts w:ascii="Arial" w:hAnsi="Arial" w:cs="Arial"/>
          <w:i/>
          <w:iCs/>
          <w:sz w:val="22"/>
          <w:szCs w:val="22"/>
        </w:rPr>
        <w:t>policies and priorities.</w:t>
      </w:r>
    </w:p>
    <w:p w:rsidR="00F36DD7" w:rsidRPr="00F36DD7" w:rsidRDefault="00F36DD7" w:rsidP="00A44E57">
      <w:pPr>
        <w:pBdr>
          <w:top w:val="single" w:sz="4" w:space="1" w:color="515F6B"/>
          <w:left w:val="single" w:sz="4" w:space="4" w:color="515F6B"/>
          <w:bottom w:val="single" w:sz="4" w:space="1" w:color="515F6B"/>
          <w:right w:val="single" w:sz="4" w:space="4" w:color="515F6B"/>
        </w:pBdr>
        <w:spacing w:before="0" w:after="0" w:line="240" w:lineRule="auto"/>
        <w:rPr>
          <w:rFonts w:ascii="Arial" w:hAnsi="Arial" w:cs="Arial"/>
          <w:b/>
          <w:bCs/>
          <w:sz w:val="22"/>
          <w:szCs w:val="22"/>
        </w:rPr>
      </w:pPr>
    </w:p>
    <w:p w:rsidR="003D4674" w:rsidRPr="00F36DD7" w:rsidRDefault="003D4674" w:rsidP="003D4674">
      <w:pPr>
        <w:autoSpaceDE w:val="0"/>
        <w:autoSpaceDN w:val="0"/>
        <w:adjustRightInd w:val="0"/>
        <w:spacing w:before="0" w:after="0" w:line="240" w:lineRule="auto"/>
        <w:rPr>
          <w:rFonts w:ascii="Arial" w:hAnsi="Arial" w:cs="Arial"/>
          <w:sz w:val="22"/>
          <w:szCs w:val="22"/>
        </w:rPr>
      </w:pPr>
    </w:p>
    <w:p w:rsidR="00A44E57" w:rsidRPr="00F36DD7" w:rsidRDefault="00A44E57" w:rsidP="003D4674">
      <w:pPr>
        <w:autoSpaceDE w:val="0"/>
        <w:autoSpaceDN w:val="0"/>
        <w:adjustRightInd w:val="0"/>
        <w:spacing w:before="0" w:after="0" w:line="240" w:lineRule="auto"/>
        <w:rPr>
          <w:rFonts w:ascii="Arial" w:hAnsi="Arial" w:cs="Arial"/>
          <w:sz w:val="22"/>
          <w:szCs w:val="22"/>
        </w:rPr>
      </w:pPr>
    </w:p>
    <w:p w:rsidR="007500A4" w:rsidRPr="00F36DD7" w:rsidRDefault="007500A4" w:rsidP="005C1964">
      <w:pPr>
        <w:shd w:val="clear" w:color="auto" w:fill="FFFFFF" w:themeFill="background1"/>
        <w:autoSpaceDE w:val="0"/>
        <w:autoSpaceDN w:val="0"/>
        <w:adjustRightInd w:val="0"/>
        <w:spacing w:before="0"/>
        <w:rPr>
          <w:rFonts w:ascii="Arial" w:hAnsi="Arial" w:cs="Arial"/>
          <w:b/>
          <w:sz w:val="22"/>
          <w:szCs w:val="22"/>
        </w:rPr>
      </w:pPr>
      <w:r w:rsidRPr="00F36DD7">
        <w:rPr>
          <w:rFonts w:ascii="Arial" w:hAnsi="Arial" w:cs="Arial"/>
          <w:b/>
          <w:sz w:val="22"/>
          <w:szCs w:val="22"/>
        </w:rPr>
        <w:t>TERMS OF REFERENCE</w:t>
      </w:r>
    </w:p>
    <w:p w:rsidR="003D4674" w:rsidRPr="00F36DD7" w:rsidRDefault="003D4674" w:rsidP="003D4674">
      <w:pPr>
        <w:numPr>
          <w:ilvl w:val="0"/>
          <w:numId w:val="20"/>
        </w:numPr>
        <w:autoSpaceDE w:val="0"/>
        <w:autoSpaceDN w:val="0"/>
        <w:adjustRightInd w:val="0"/>
        <w:spacing w:before="0" w:after="0" w:line="240" w:lineRule="auto"/>
        <w:jc w:val="both"/>
        <w:rPr>
          <w:rFonts w:ascii="Arial" w:hAnsi="Arial" w:cs="Arial"/>
          <w:sz w:val="22"/>
          <w:szCs w:val="22"/>
        </w:rPr>
      </w:pPr>
      <w:r w:rsidRPr="00F36DD7">
        <w:rPr>
          <w:rFonts w:ascii="Arial" w:hAnsi="Arial" w:cs="Arial"/>
          <w:b/>
          <w:bCs/>
          <w:sz w:val="22"/>
          <w:szCs w:val="22"/>
        </w:rPr>
        <w:t>Ensuring clarity of vision, ethos and strategic direction</w:t>
      </w:r>
      <w:r w:rsidRPr="00F36DD7">
        <w:rPr>
          <w:rFonts w:ascii="Arial" w:hAnsi="Arial" w:cs="Arial"/>
          <w:sz w:val="22"/>
          <w:szCs w:val="22"/>
        </w:rPr>
        <w:t xml:space="preserve">; </w:t>
      </w:r>
    </w:p>
    <w:p w:rsidR="003D4674" w:rsidRPr="00F36DD7" w:rsidRDefault="003D4674" w:rsidP="003D4674">
      <w:pPr>
        <w:numPr>
          <w:ilvl w:val="0"/>
          <w:numId w:val="20"/>
        </w:numPr>
        <w:autoSpaceDE w:val="0"/>
        <w:autoSpaceDN w:val="0"/>
        <w:adjustRightInd w:val="0"/>
        <w:spacing w:before="0" w:after="0" w:line="240" w:lineRule="auto"/>
        <w:jc w:val="both"/>
        <w:rPr>
          <w:rFonts w:ascii="Arial" w:hAnsi="Arial" w:cs="Arial"/>
          <w:sz w:val="22"/>
          <w:szCs w:val="22"/>
        </w:rPr>
      </w:pPr>
      <w:r w:rsidRPr="00F36DD7">
        <w:rPr>
          <w:rFonts w:ascii="Arial" w:hAnsi="Arial" w:cs="Arial"/>
          <w:b/>
          <w:bCs/>
          <w:sz w:val="22"/>
          <w:szCs w:val="22"/>
        </w:rPr>
        <w:t xml:space="preserve">Holding the </w:t>
      </w:r>
      <w:r w:rsidR="00A37B57" w:rsidRPr="00F36DD7">
        <w:rPr>
          <w:rFonts w:ascii="Arial" w:hAnsi="Arial" w:cs="Arial"/>
          <w:b/>
          <w:bCs/>
          <w:sz w:val="22"/>
          <w:szCs w:val="22"/>
        </w:rPr>
        <w:t>Executive</w:t>
      </w:r>
      <w:r w:rsidR="00015A50" w:rsidRPr="00F36DD7">
        <w:rPr>
          <w:rFonts w:ascii="Arial" w:hAnsi="Arial" w:cs="Arial"/>
          <w:b/>
          <w:bCs/>
          <w:sz w:val="22"/>
          <w:szCs w:val="22"/>
        </w:rPr>
        <w:t xml:space="preserve"> Headteacher </w:t>
      </w:r>
      <w:r w:rsidRPr="00F36DD7">
        <w:rPr>
          <w:rFonts w:ascii="Arial" w:hAnsi="Arial" w:cs="Arial"/>
          <w:b/>
          <w:bCs/>
          <w:sz w:val="22"/>
          <w:szCs w:val="22"/>
        </w:rPr>
        <w:t>to account for the educational performance of the school and its pupils, and the performance management of staff</w:t>
      </w:r>
      <w:r w:rsidRPr="00F36DD7">
        <w:rPr>
          <w:rFonts w:ascii="Arial" w:hAnsi="Arial" w:cs="Arial"/>
          <w:sz w:val="22"/>
          <w:szCs w:val="22"/>
        </w:rPr>
        <w:t>; and</w:t>
      </w:r>
    </w:p>
    <w:p w:rsidR="003D4674" w:rsidRPr="00F36DD7" w:rsidRDefault="003D4674" w:rsidP="003D4674">
      <w:pPr>
        <w:numPr>
          <w:ilvl w:val="0"/>
          <w:numId w:val="20"/>
        </w:numPr>
        <w:autoSpaceDE w:val="0"/>
        <w:autoSpaceDN w:val="0"/>
        <w:adjustRightInd w:val="0"/>
        <w:spacing w:before="0" w:after="0" w:line="240" w:lineRule="auto"/>
        <w:jc w:val="both"/>
        <w:rPr>
          <w:rFonts w:ascii="Arial" w:hAnsi="Arial" w:cs="Arial"/>
          <w:sz w:val="22"/>
          <w:szCs w:val="22"/>
        </w:rPr>
      </w:pPr>
      <w:r w:rsidRPr="00F36DD7">
        <w:rPr>
          <w:rFonts w:ascii="Arial" w:hAnsi="Arial" w:cs="Arial"/>
          <w:b/>
          <w:bCs/>
          <w:sz w:val="22"/>
          <w:szCs w:val="22"/>
        </w:rPr>
        <w:t>Overseeing the financial performance of the school and making sure its money is well spent</w:t>
      </w:r>
      <w:r w:rsidRPr="00F36DD7">
        <w:rPr>
          <w:rFonts w:ascii="Arial" w:hAnsi="Arial" w:cs="Arial"/>
          <w:sz w:val="22"/>
          <w:szCs w:val="22"/>
        </w:rPr>
        <w:t xml:space="preserve">. </w:t>
      </w:r>
    </w:p>
    <w:p w:rsidR="003D4674" w:rsidRPr="00F36DD7" w:rsidRDefault="003D4674" w:rsidP="003D4674">
      <w:pPr>
        <w:spacing w:before="0" w:after="0" w:line="240" w:lineRule="auto"/>
        <w:jc w:val="both"/>
        <w:rPr>
          <w:rFonts w:ascii="Arial" w:hAnsi="Arial" w:cs="Arial"/>
          <w:sz w:val="22"/>
          <w:szCs w:val="22"/>
        </w:rPr>
      </w:pPr>
    </w:p>
    <w:p w:rsidR="003D4674" w:rsidRPr="00F36DD7" w:rsidRDefault="003D4674" w:rsidP="003D4674">
      <w:pPr>
        <w:numPr>
          <w:ilvl w:val="0"/>
          <w:numId w:val="2"/>
        </w:numPr>
        <w:spacing w:before="0" w:after="0" w:line="240" w:lineRule="auto"/>
        <w:jc w:val="both"/>
        <w:rPr>
          <w:rFonts w:ascii="Arial" w:hAnsi="Arial" w:cs="Arial"/>
          <w:sz w:val="22"/>
          <w:szCs w:val="22"/>
        </w:rPr>
      </w:pPr>
      <w:r w:rsidRPr="00F36DD7">
        <w:rPr>
          <w:rFonts w:ascii="Arial" w:hAnsi="Arial" w:cs="Arial"/>
          <w:b/>
          <w:bCs/>
          <w:sz w:val="22"/>
          <w:szCs w:val="22"/>
        </w:rPr>
        <w:t>To agree constitutional matters*</w:t>
      </w:r>
      <w:r w:rsidRPr="00F36DD7">
        <w:rPr>
          <w:rFonts w:ascii="Arial" w:hAnsi="Arial" w:cs="Arial"/>
          <w:sz w:val="22"/>
          <w:szCs w:val="22"/>
        </w:rPr>
        <w:t xml:space="preserve">, including procedures where the </w:t>
      </w:r>
      <w:r w:rsidR="006A766D" w:rsidRPr="00F36DD7">
        <w:rPr>
          <w:rFonts w:ascii="Arial" w:hAnsi="Arial" w:cs="Arial"/>
          <w:sz w:val="22"/>
          <w:szCs w:val="22"/>
        </w:rPr>
        <w:t>Management committee</w:t>
      </w:r>
      <w:r w:rsidRPr="00F36DD7">
        <w:rPr>
          <w:rFonts w:ascii="Arial" w:hAnsi="Arial" w:cs="Arial"/>
          <w:sz w:val="22"/>
          <w:szCs w:val="22"/>
        </w:rPr>
        <w:t xml:space="preserve"> has discretion </w:t>
      </w:r>
    </w:p>
    <w:p w:rsidR="003D4674" w:rsidRPr="00F36DD7" w:rsidRDefault="003D4674" w:rsidP="003D4674">
      <w:pPr>
        <w:numPr>
          <w:ilvl w:val="0"/>
          <w:numId w:val="2"/>
        </w:numPr>
        <w:spacing w:before="0" w:after="0" w:line="240" w:lineRule="auto"/>
        <w:jc w:val="both"/>
        <w:rPr>
          <w:rFonts w:ascii="Arial" w:hAnsi="Arial" w:cs="Arial"/>
          <w:sz w:val="22"/>
          <w:szCs w:val="22"/>
        </w:rPr>
      </w:pPr>
      <w:r w:rsidRPr="00F36DD7">
        <w:rPr>
          <w:rFonts w:ascii="Arial" w:hAnsi="Arial" w:cs="Arial"/>
          <w:sz w:val="22"/>
          <w:szCs w:val="22"/>
        </w:rPr>
        <w:t xml:space="preserve">To recruit new </w:t>
      </w:r>
      <w:r w:rsidR="0096566A" w:rsidRPr="00F36DD7">
        <w:rPr>
          <w:rFonts w:ascii="Arial" w:hAnsi="Arial" w:cs="Arial"/>
          <w:sz w:val="22"/>
          <w:szCs w:val="22"/>
        </w:rPr>
        <w:t>governors</w:t>
      </w:r>
      <w:r w:rsidRPr="00F36DD7">
        <w:rPr>
          <w:rFonts w:ascii="Arial" w:hAnsi="Arial" w:cs="Arial"/>
          <w:sz w:val="22"/>
          <w:szCs w:val="22"/>
        </w:rPr>
        <w:t xml:space="preserve"> as </w:t>
      </w:r>
      <w:r w:rsidR="0096566A" w:rsidRPr="00F36DD7">
        <w:rPr>
          <w:rFonts w:ascii="Arial" w:hAnsi="Arial" w:cs="Arial"/>
          <w:sz w:val="22"/>
          <w:szCs w:val="22"/>
        </w:rPr>
        <w:t>vacancies</w:t>
      </w:r>
      <w:r w:rsidRPr="00F36DD7">
        <w:rPr>
          <w:rFonts w:ascii="Arial" w:hAnsi="Arial" w:cs="Arial"/>
          <w:sz w:val="22"/>
          <w:szCs w:val="22"/>
        </w:rPr>
        <w:t xml:space="preserve"> arise and </w:t>
      </w:r>
      <w:r w:rsidRPr="00F36DD7">
        <w:rPr>
          <w:rFonts w:ascii="Arial" w:hAnsi="Arial" w:cs="Arial"/>
          <w:b/>
          <w:bCs/>
          <w:sz w:val="22"/>
          <w:szCs w:val="22"/>
        </w:rPr>
        <w:t>to appoint new governors*</w:t>
      </w:r>
    </w:p>
    <w:p w:rsidR="003D4674" w:rsidRPr="00F36DD7" w:rsidRDefault="003D4674" w:rsidP="003D4674">
      <w:pPr>
        <w:numPr>
          <w:ilvl w:val="0"/>
          <w:numId w:val="2"/>
        </w:numPr>
        <w:spacing w:before="0" w:after="0" w:line="240" w:lineRule="auto"/>
        <w:ind w:left="0" w:firstLine="0"/>
        <w:jc w:val="both"/>
        <w:rPr>
          <w:rFonts w:ascii="Arial" w:hAnsi="Arial" w:cs="Arial"/>
          <w:bCs/>
          <w:sz w:val="22"/>
          <w:szCs w:val="22"/>
        </w:rPr>
      </w:pPr>
      <w:r w:rsidRPr="00F36DD7">
        <w:rPr>
          <w:rFonts w:ascii="Arial" w:hAnsi="Arial" w:cs="Arial"/>
          <w:bCs/>
          <w:sz w:val="22"/>
          <w:szCs w:val="22"/>
        </w:rPr>
        <w:t xml:space="preserve">To hold at least three </w:t>
      </w:r>
      <w:r w:rsidR="00015A50" w:rsidRPr="00F36DD7">
        <w:rPr>
          <w:rFonts w:ascii="Arial" w:hAnsi="Arial" w:cs="Arial"/>
          <w:bCs/>
          <w:sz w:val="22"/>
          <w:szCs w:val="22"/>
        </w:rPr>
        <w:t>Management C</w:t>
      </w:r>
      <w:r w:rsidR="006A766D" w:rsidRPr="00F36DD7">
        <w:rPr>
          <w:rFonts w:ascii="Arial" w:hAnsi="Arial" w:cs="Arial"/>
          <w:bCs/>
          <w:sz w:val="22"/>
          <w:szCs w:val="22"/>
        </w:rPr>
        <w:t>ommittee</w:t>
      </w:r>
      <w:r w:rsidRPr="00F36DD7">
        <w:rPr>
          <w:rFonts w:ascii="Arial" w:hAnsi="Arial" w:cs="Arial"/>
          <w:bCs/>
          <w:sz w:val="22"/>
          <w:szCs w:val="22"/>
        </w:rPr>
        <w:t xml:space="preserve"> meetings a year</w:t>
      </w:r>
    </w:p>
    <w:p w:rsidR="003D4674" w:rsidRPr="00F36DD7" w:rsidRDefault="003D4674" w:rsidP="003D4674">
      <w:pPr>
        <w:numPr>
          <w:ilvl w:val="0"/>
          <w:numId w:val="2"/>
        </w:numPr>
        <w:spacing w:before="0" w:after="0" w:line="240" w:lineRule="auto"/>
        <w:ind w:left="0" w:firstLine="0"/>
        <w:jc w:val="both"/>
        <w:rPr>
          <w:rFonts w:ascii="Arial" w:hAnsi="Arial" w:cs="Arial"/>
          <w:b/>
          <w:bCs/>
          <w:sz w:val="22"/>
          <w:szCs w:val="22"/>
        </w:rPr>
      </w:pPr>
      <w:r w:rsidRPr="00F36DD7">
        <w:rPr>
          <w:rFonts w:ascii="Arial" w:hAnsi="Arial" w:cs="Arial"/>
          <w:b/>
          <w:bCs/>
          <w:sz w:val="22"/>
          <w:szCs w:val="22"/>
        </w:rPr>
        <w:t>To appoint or remove the Chair and Vice Chair*</w:t>
      </w:r>
    </w:p>
    <w:p w:rsidR="003D4674" w:rsidRPr="00F36DD7" w:rsidRDefault="003D4674" w:rsidP="003D4674">
      <w:pPr>
        <w:numPr>
          <w:ilvl w:val="0"/>
          <w:numId w:val="2"/>
        </w:numPr>
        <w:spacing w:before="0" w:after="0" w:line="240" w:lineRule="auto"/>
        <w:ind w:left="0" w:firstLine="0"/>
        <w:jc w:val="both"/>
        <w:rPr>
          <w:rFonts w:ascii="Arial" w:hAnsi="Arial" w:cs="Arial"/>
          <w:bCs/>
          <w:sz w:val="22"/>
          <w:szCs w:val="22"/>
        </w:rPr>
      </w:pPr>
      <w:r w:rsidRPr="00F36DD7">
        <w:rPr>
          <w:rFonts w:ascii="Arial" w:hAnsi="Arial" w:cs="Arial"/>
          <w:bCs/>
          <w:sz w:val="22"/>
          <w:szCs w:val="22"/>
        </w:rPr>
        <w:t xml:space="preserve">To appoint or remove a Clerk to the </w:t>
      </w:r>
      <w:r w:rsidR="00015A50" w:rsidRPr="00F36DD7">
        <w:rPr>
          <w:rFonts w:ascii="Arial" w:hAnsi="Arial" w:cs="Arial"/>
          <w:bCs/>
          <w:sz w:val="22"/>
          <w:szCs w:val="22"/>
        </w:rPr>
        <w:t>Management C</w:t>
      </w:r>
      <w:r w:rsidR="006A766D" w:rsidRPr="00F36DD7">
        <w:rPr>
          <w:rFonts w:ascii="Arial" w:hAnsi="Arial" w:cs="Arial"/>
          <w:bCs/>
          <w:sz w:val="22"/>
          <w:szCs w:val="22"/>
        </w:rPr>
        <w:t>ommittee</w:t>
      </w:r>
    </w:p>
    <w:p w:rsidR="003D4674" w:rsidRPr="00F36DD7" w:rsidRDefault="003D4674" w:rsidP="003D4674">
      <w:pPr>
        <w:numPr>
          <w:ilvl w:val="0"/>
          <w:numId w:val="2"/>
        </w:numPr>
        <w:spacing w:before="0" w:after="0" w:line="240" w:lineRule="auto"/>
        <w:jc w:val="both"/>
        <w:rPr>
          <w:rFonts w:ascii="Arial" w:hAnsi="Arial" w:cs="Arial"/>
          <w:b/>
          <w:bCs/>
          <w:sz w:val="22"/>
          <w:szCs w:val="22"/>
        </w:rPr>
      </w:pPr>
      <w:r w:rsidRPr="00F36DD7">
        <w:rPr>
          <w:rFonts w:ascii="Arial" w:hAnsi="Arial" w:cs="Arial"/>
          <w:b/>
          <w:bCs/>
          <w:sz w:val="22"/>
          <w:szCs w:val="22"/>
        </w:rPr>
        <w:t>To establish the Committees and their terms of reference (annually)*</w:t>
      </w:r>
    </w:p>
    <w:p w:rsidR="003D4674" w:rsidRPr="00F36DD7" w:rsidRDefault="003D4674" w:rsidP="003D4674">
      <w:pPr>
        <w:numPr>
          <w:ilvl w:val="0"/>
          <w:numId w:val="2"/>
        </w:numPr>
        <w:spacing w:before="0" w:after="0" w:line="240" w:lineRule="auto"/>
        <w:jc w:val="both"/>
        <w:rPr>
          <w:rFonts w:ascii="Arial" w:hAnsi="Arial" w:cs="Arial"/>
          <w:sz w:val="22"/>
          <w:szCs w:val="22"/>
        </w:rPr>
      </w:pPr>
      <w:r w:rsidRPr="00F36DD7">
        <w:rPr>
          <w:rFonts w:ascii="Arial" w:hAnsi="Arial" w:cs="Arial"/>
          <w:sz w:val="22"/>
          <w:szCs w:val="22"/>
        </w:rPr>
        <w:t xml:space="preserve">To appoint the Chair &amp; Clerk of any Committee </w:t>
      </w:r>
      <w:r w:rsidRPr="00F36DD7">
        <w:rPr>
          <w:rFonts w:ascii="Arial" w:hAnsi="Arial" w:cs="Arial"/>
          <w:i/>
          <w:iCs/>
          <w:sz w:val="22"/>
          <w:szCs w:val="22"/>
        </w:rPr>
        <w:t>(if not delegated to the Committee itself)</w:t>
      </w:r>
    </w:p>
    <w:p w:rsidR="003D4674" w:rsidRPr="00F36DD7" w:rsidRDefault="003D4674" w:rsidP="003D4674">
      <w:pPr>
        <w:numPr>
          <w:ilvl w:val="0"/>
          <w:numId w:val="2"/>
        </w:numPr>
        <w:spacing w:before="0" w:after="0" w:line="240" w:lineRule="auto"/>
        <w:ind w:left="0" w:firstLine="0"/>
        <w:jc w:val="both"/>
        <w:rPr>
          <w:rFonts w:ascii="Arial" w:hAnsi="Arial" w:cs="Arial"/>
          <w:b/>
          <w:bCs/>
          <w:sz w:val="22"/>
          <w:szCs w:val="22"/>
        </w:rPr>
      </w:pPr>
      <w:r w:rsidRPr="00F36DD7">
        <w:rPr>
          <w:rFonts w:ascii="Arial" w:hAnsi="Arial" w:cs="Arial"/>
          <w:b/>
          <w:bCs/>
          <w:sz w:val="22"/>
          <w:szCs w:val="22"/>
        </w:rPr>
        <w:t>To suspend or remove governor(s)*</w:t>
      </w:r>
    </w:p>
    <w:p w:rsidR="003D4674" w:rsidRPr="00F36DD7" w:rsidRDefault="003D4674" w:rsidP="003D4674">
      <w:pPr>
        <w:numPr>
          <w:ilvl w:val="0"/>
          <w:numId w:val="2"/>
        </w:numPr>
        <w:spacing w:before="0" w:after="0" w:line="240" w:lineRule="auto"/>
        <w:ind w:left="0" w:firstLine="0"/>
        <w:jc w:val="both"/>
        <w:rPr>
          <w:rFonts w:ascii="Arial" w:hAnsi="Arial" w:cs="Arial"/>
          <w:bCs/>
          <w:sz w:val="22"/>
          <w:szCs w:val="22"/>
        </w:rPr>
      </w:pPr>
      <w:r w:rsidRPr="00F36DD7">
        <w:rPr>
          <w:rFonts w:ascii="Arial" w:hAnsi="Arial" w:cs="Arial"/>
          <w:bCs/>
          <w:sz w:val="22"/>
          <w:szCs w:val="22"/>
        </w:rPr>
        <w:t xml:space="preserve">To appoint Named or Linked Governors </w:t>
      </w:r>
    </w:p>
    <w:p w:rsidR="003D4674" w:rsidRPr="00F36DD7" w:rsidRDefault="003D4674" w:rsidP="003D4674">
      <w:pPr>
        <w:numPr>
          <w:ilvl w:val="0"/>
          <w:numId w:val="2"/>
        </w:numPr>
        <w:spacing w:before="0" w:after="0" w:line="240" w:lineRule="auto"/>
        <w:jc w:val="both"/>
        <w:rPr>
          <w:rFonts w:ascii="Arial" w:hAnsi="Arial" w:cs="Arial"/>
          <w:bCs/>
          <w:sz w:val="22"/>
          <w:szCs w:val="22"/>
        </w:rPr>
      </w:pPr>
      <w:r w:rsidRPr="00F36DD7">
        <w:rPr>
          <w:rFonts w:ascii="Arial" w:hAnsi="Arial" w:cs="Arial"/>
          <w:bCs/>
          <w:sz w:val="22"/>
          <w:szCs w:val="22"/>
        </w:rPr>
        <w:t xml:space="preserve">To receive reports from any individual or Committee to whom a decision has been delegated and to consider whether any further action by the </w:t>
      </w:r>
      <w:r w:rsidR="00015A50" w:rsidRPr="00F36DD7">
        <w:rPr>
          <w:rFonts w:ascii="Arial" w:hAnsi="Arial" w:cs="Arial"/>
          <w:bCs/>
          <w:sz w:val="22"/>
          <w:szCs w:val="22"/>
        </w:rPr>
        <w:t>Management C</w:t>
      </w:r>
      <w:r w:rsidR="006A766D" w:rsidRPr="00F36DD7">
        <w:rPr>
          <w:rFonts w:ascii="Arial" w:hAnsi="Arial" w:cs="Arial"/>
          <w:bCs/>
          <w:sz w:val="22"/>
          <w:szCs w:val="22"/>
        </w:rPr>
        <w:t>ommittee</w:t>
      </w:r>
      <w:r w:rsidRPr="00F36DD7">
        <w:rPr>
          <w:rFonts w:ascii="Arial" w:hAnsi="Arial" w:cs="Arial"/>
          <w:bCs/>
          <w:sz w:val="22"/>
          <w:szCs w:val="22"/>
        </w:rPr>
        <w:t xml:space="preserve"> is necessary</w:t>
      </w:r>
    </w:p>
    <w:p w:rsidR="003D4674" w:rsidRPr="00F36DD7" w:rsidRDefault="003D4674" w:rsidP="003D4674">
      <w:pPr>
        <w:numPr>
          <w:ilvl w:val="0"/>
          <w:numId w:val="2"/>
        </w:numPr>
        <w:spacing w:before="0" w:after="0" w:line="240" w:lineRule="auto"/>
        <w:ind w:left="0" w:firstLine="0"/>
        <w:jc w:val="both"/>
        <w:rPr>
          <w:rFonts w:ascii="Arial" w:hAnsi="Arial" w:cs="Arial"/>
          <w:sz w:val="22"/>
          <w:szCs w:val="22"/>
        </w:rPr>
      </w:pPr>
      <w:r w:rsidRPr="00F36DD7">
        <w:rPr>
          <w:rFonts w:ascii="Arial" w:hAnsi="Arial" w:cs="Arial"/>
          <w:sz w:val="22"/>
          <w:szCs w:val="22"/>
        </w:rPr>
        <w:t>To approve the formal budget plan for the financial year</w:t>
      </w:r>
    </w:p>
    <w:p w:rsidR="003D4674" w:rsidRPr="00F36DD7" w:rsidRDefault="003D4674" w:rsidP="003D4674">
      <w:pPr>
        <w:numPr>
          <w:ilvl w:val="0"/>
          <w:numId w:val="2"/>
        </w:numPr>
        <w:spacing w:before="0" w:after="0" w:line="240" w:lineRule="auto"/>
        <w:ind w:left="0" w:firstLine="0"/>
        <w:jc w:val="both"/>
        <w:rPr>
          <w:rFonts w:ascii="Arial" w:hAnsi="Arial" w:cs="Arial"/>
          <w:sz w:val="22"/>
          <w:szCs w:val="22"/>
        </w:rPr>
      </w:pPr>
      <w:r w:rsidRPr="00F36DD7">
        <w:rPr>
          <w:rFonts w:ascii="Arial" w:hAnsi="Arial" w:cs="Arial"/>
          <w:sz w:val="22"/>
          <w:szCs w:val="22"/>
        </w:rPr>
        <w:t>To approve the Pay Policy annually</w:t>
      </w:r>
    </w:p>
    <w:p w:rsidR="00351097" w:rsidRPr="00F36DD7" w:rsidRDefault="00351097" w:rsidP="003D4674">
      <w:pPr>
        <w:numPr>
          <w:ilvl w:val="0"/>
          <w:numId w:val="2"/>
        </w:numPr>
        <w:spacing w:before="0" w:after="0" w:line="240" w:lineRule="auto"/>
        <w:ind w:left="0" w:firstLine="0"/>
        <w:jc w:val="both"/>
        <w:rPr>
          <w:rFonts w:ascii="Arial" w:hAnsi="Arial" w:cs="Arial"/>
          <w:sz w:val="22"/>
          <w:szCs w:val="22"/>
        </w:rPr>
      </w:pPr>
      <w:r w:rsidRPr="00F36DD7">
        <w:rPr>
          <w:rFonts w:ascii="Arial" w:hAnsi="Arial" w:cs="Arial"/>
          <w:sz w:val="22"/>
          <w:szCs w:val="22"/>
        </w:rPr>
        <w:t>To ensure Business Interests of all Governors are recorded and published</w:t>
      </w:r>
    </w:p>
    <w:p w:rsidR="003D4674" w:rsidRPr="00F36DD7" w:rsidRDefault="003D4674" w:rsidP="003D4674">
      <w:pPr>
        <w:numPr>
          <w:ilvl w:val="0"/>
          <w:numId w:val="2"/>
        </w:numPr>
        <w:spacing w:before="0" w:after="0" w:line="240" w:lineRule="auto"/>
        <w:ind w:left="0" w:firstLine="0"/>
        <w:jc w:val="both"/>
        <w:rPr>
          <w:rFonts w:ascii="Arial" w:hAnsi="Arial" w:cs="Arial"/>
          <w:sz w:val="22"/>
          <w:szCs w:val="22"/>
        </w:rPr>
      </w:pPr>
      <w:r w:rsidRPr="00F36DD7">
        <w:rPr>
          <w:rFonts w:ascii="Arial" w:hAnsi="Arial" w:cs="Arial"/>
          <w:sz w:val="22"/>
          <w:szCs w:val="22"/>
        </w:rPr>
        <w:t>To approve Staff Conduct, Disciplinary and Grievance procedures.</w:t>
      </w:r>
    </w:p>
    <w:p w:rsidR="003D4674" w:rsidRPr="00F36DD7" w:rsidRDefault="003D4674" w:rsidP="003D4674">
      <w:pPr>
        <w:numPr>
          <w:ilvl w:val="0"/>
          <w:numId w:val="2"/>
        </w:numPr>
        <w:spacing w:before="0" w:after="0" w:line="240" w:lineRule="auto"/>
        <w:jc w:val="both"/>
        <w:rPr>
          <w:rFonts w:ascii="Arial" w:hAnsi="Arial" w:cs="Arial"/>
          <w:sz w:val="22"/>
          <w:szCs w:val="22"/>
        </w:rPr>
      </w:pPr>
      <w:r w:rsidRPr="00F36DD7">
        <w:rPr>
          <w:rFonts w:ascii="Arial" w:hAnsi="Arial" w:cs="Arial"/>
          <w:sz w:val="22"/>
          <w:szCs w:val="22"/>
        </w:rPr>
        <w:lastRenderedPageBreak/>
        <w:t>To ensure that information on Governance at the School/Academy is published on the Schools website along with any other details/reports required to comply with statutory obligations (including SEND Report).</w:t>
      </w:r>
    </w:p>
    <w:p w:rsidR="003D4674" w:rsidRPr="00F36DD7" w:rsidRDefault="003D4674" w:rsidP="003D4674">
      <w:pPr>
        <w:spacing w:before="0" w:after="0" w:line="240" w:lineRule="auto"/>
        <w:rPr>
          <w:rFonts w:ascii="Arial" w:hAnsi="Arial" w:cs="Arial"/>
          <w:i/>
          <w:iCs/>
          <w:sz w:val="22"/>
          <w:szCs w:val="22"/>
        </w:rPr>
      </w:pPr>
    </w:p>
    <w:p w:rsidR="003D4674" w:rsidRPr="00F36DD7" w:rsidRDefault="003D4674" w:rsidP="003D4674">
      <w:pPr>
        <w:spacing w:before="0" w:after="0" w:line="240" w:lineRule="auto"/>
        <w:rPr>
          <w:rFonts w:ascii="Arial" w:hAnsi="Arial" w:cs="Arial"/>
          <w:sz w:val="22"/>
          <w:szCs w:val="22"/>
        </w:rPr>
      </w:pPr>
      <w:r w:rsidRPr="00F36DD7">
        <w:rPr>
          <w:rFonts w:ascii="Arial" w:hAnsi="Arial" w:cs="Arial"/>
          <w:sz w:val="22"/>
          <w:szCs w:val="22"/>
        </w:rPr>
        <w:t>*</w:t>
      </w:r>
      <w:r w:rsidRPr="00F36DD7">
        <w:rPr>
          <w:rFonts w:ascii="Arial" w:hAnsi="Arial" w:cs="Arial"/>
          <w:b/>
          <w:bCs/>
          <w:sz w:val="22"/>
          <w:szCs w:val="22"/>
        </w:rPr>
        <w:t xml:space="preserve">these matters </w:t>
      </w:r>
      <w:r w:rsidRPr="00F36DD7">
        <w:rPr>
          <w:rFonts w:ascii="Arial" w:hAnsi="Arial" w:cs="Arial"/>
          <w:b/>
          <w:bCs/>
          <w:sz w:val="22"/>
          <w:szCs w:val="22"/>
          <w:u w:val="single"/>
        </w:rPr>
        <w:t>cannot</w:t>
      </w:r>
      <w:r w:rsidRPr="00F36DD7">
        <w:rPr>
          <w:rFonts w:ascii="Arial" w:hAnsi="Arial" w:cs="Arial"/>
          <w:b/>
          <w:bCs/>
          <w:sz w:val="22"/>
          <w:szCs w:val="22"/>
        </w:rPr>
        <w:t xml:space="preserve"> be delegated to either a Committee or an individual</w:t>
      </w:r>
    </w:p>
    <w:p w:rsidR="006A766D" w:rsidRPr="00F36DD7" w:rsidRDefault="003D4674" w:rsidP="006A766D">
      <w:pPr>
        <w:pStyle w:val="BodyText"/>
        <w:spacing w:before="203"/>
        <w:rPr>
          <w:rFonts w:ascii="Arial" w:hAnsi="Arial" w:cs="Arial"/>
          <w:sz w:val="22"/>
          <w:szCs w:val="22"/>
        </w:rPr>
      </w:pPr>
      <w:r w:rsidRPr="00F36DD7">
        <w:rPr>
          <w:rFonts w:ascii="Arial" w:hAnsi="Arial" w:cs="Arial"/>
          <w:b/>
          <w:bCs/>
          <w:sz w:val="22"/>
          <w:szCs w:val="22"/>
        </w:rPr>
        <w:t xml:space="preserve">Membership – </w:t>
      </w:r>
      <w:r w:rsidR="006A766D" w:rsidRPr="00F36DD7">
        <w:rPr>
          <w:rFonts w:ascii="Arial" w:hAnsi="Arial" w:cs="Arial"/>
          <w:sz w:val="22"/>
          <w:szCs w:val="22"/>
        </w:rPr>
        <w:t>The</w:t>
      </w:r>
      <w:r w:rsidR="006A766D" w:rsidRPr="00F36DD7">
        <w:rPr>
          <w:rFonts w:ascii="Arial" w:hAnsi="Arial" w:cs="Arial"/>
          <w:spacing w:val="-4"/>
          <w:sz w:val="22"/>
          <w:szCs w:val="22"/>
        </w:rPr>
        <w:t xml:space="preserve"> </w:t>
      </w:r>
      <w:r w:rsidR="006A766D" w:rsidRPr="00F36DD7">
        <w:rPr>
          <w:rFonts w:ascii="Arial" w:hAnsi="Arial" w:cs="Arial"/>
          <w:sz w:val="22"/>
          <w:szCs w:val="22"/>
        </w:rPr>
        <w:t>membership</w:t>
      </w:r>
      <w:r w:rsidR="006A766D" w:rsidRPr="00F36DD7">
        <w:rPr>
          <w:rFonts w:ascii="Arial" w:hAnsi="Arial" w:cs="Arial"/>
          <w:spacing w:val="-1"/>
          <w:sz w:val="22"/>
          <w:szCs w:val="22"/>
        </w:rPr>
        <w:t xml:space="preserve"> </w:t>
      </w:r>
      <w:r w:rsidR="006A766D" w:rsidRPr="00F36DD7">
        <w:rPr>
          <w:rFonts w:ascii="Arial" w:hAnsi="Arial" w:cs="Arial"/>
          <w:sz w:val="22"/>
          <w:szCs w:val="22"/>
        </w:rPr>
        <w:t>of</w:t>
      </w:r>
      <w:r w:rsidR="006A766D" w:rsidRPr="00F36DD7">
        <w:rPr>
          <w:rFonts w:ascii="Arial" w:hAnsi="Arial" w:cs="Arial"/>
          <w:spacing w:val="1"/>
          <w:sz w:val="22"/>
          <w:szCs w:val="22"/>
        </w:rPr>
        <w:t xml:space="preserve"> </w:t>
      </w:r>
      <w:r w:rsidR="006A766D" w:rsidRPr="00F36DD7">
        <w:rPr>
          <w:rFonts w:ascii="Arial" w:hAnsi="Arial" w:cs="Arial"/>
          <w:sz w:val="22"/>
          <w:szCs w:val="22"/>
        </w:rPr>
        <w:t>the</w:t>
      </w:r>
      <w:r w:rsidR="006A766D" w:rsidRPr="00F36DD7">
        <w:rPr>
          <w:rFonts w:ascii="Arial" w:hAnsi="Arial" w:cs="Arial"/>
          <w:spacing w:val="-5"/>
          <w:sz w:val="22"/>
          <w:szCs w:val="22"/>
        </w:rPr>
        <w:t xml:space="preserve"> </w:t>
      </w:r>
      <w:r w:rsidR="006A766D" w:rsidRPr="00F36DD7">
        <w:rPr>
          <w:rFonts w:ascii="Arial" w:hAnsi="Arial" w:cs="Arial"/>
          <w:sz w:val="22"/>
          <w:szCs w:val="22"/>
        </w:rPr>
        <w:t>Committee</w:t>
      </w:r>
      <w:r w:rsidR="006A766D" w:rsidRPr="00F36DD7">
        <w:rPr>
          <w:rFonts w:ascii="Arial" w:hAnsi="Arial" w:cs="Arial"/>
          <w:spacing w:val="-1"/>
          <w:sz w:val="22"/>
          <w:szCs w:val="22"/>
        </w:rPr>
        <w:t xml:space="preserve"> </w:t>
      </w:r>
      <w:r w:rsidR="006A766D" w:rsidRPr="00F36DD7">
        <w:rPr>
          <w:rFonts w:ascii="Arial" w:hAnsi="Arial" w:cs="Arial"/>
          <w:sz w:val="22"/>
          <w:szCs w:val="22"/>
        </w:rPr>
        <w:t>will</w:t>
      </w:r>
      <w:r w:rsidR="006A766D" w:rsidRPr="00F36DD7">
        <w:rPr>
          <w:rFonts w:ascii="Arial" w:hAnsi="Arial" w:cs="Arial"/>
          <w:spacing w:val="-1"/>
          <w:sz w:val="22"/>
          <w:szCs w:val="22"/>
        </w:rPr>
        <w:t xml:space="preserve"> </w:t>
      </w:r>
      <w:r w:rsidR="006A766D" w:rsidRPr="00F36DD7">
        <w:rPr>
          <w:rFonts w:ascii="Arial" w:hAnsi="Arial" w:cs="Arial"/>
          <w:sz w:val="22"/>
          <w:szCs w:val="22"/>
        </w:rPr>
        <w:t>be</w:t>
      </w:r>
      <w:r w:rsidR="006A766D" w:rsidRPr="00F36DD7">
        <w:rPr>
          <w:rFonts w:ascii="Arial" w:hAnsi="Arial" w:cs="Arial"/>
          <w:spacing w:val="-2"/>
          <w:sz w:val="22"/>
          <w:szCs w:val="22"/>
        </w:rPr>
        <w:t xml:space="preserve"> </w:t>
      </w:r>
      <w:r w:rsidR="006A766D" w:rsidRPr="00F36DD7">
        <w:rPr>
          <w:rFonts w:ascii="Arial" w:hAnsi="Arial" w:cs="Arial"/>
          <w:sz w:val="22"/>
          <w:szCs w:val="22"/>
        </w:rPr>
        <w:t>at least</w:t>
      </w:r>
      <w:r w:rsidR="006A766D" w:rsidRPr="00F36DD7">
        <w:rPr>
          <w:rFonts w:ascii="Arial" w:hAnsi="Arial" w:cs="Arial"/>
          <w:spacing w:val="2"/>
          <w:sz w:val="22"/>
          <w:szCs w:val="22"/>
        </w:rPr>
        <w:t xml:space="preserve"> </w:t>
      </w:r>
      <w:r w:rsidR="006A766D" w:rsidRPr="00F36DD7">
        <w:rPr>
          <w:rFonts w:ascii="Arial" w:hAnsi="Arial" w:cs="Arial"/>
          <w:sz w:val="22"/>
          <w:szCs w:val="22"/>
        </w:rPr>
        <w:t>4</w:t>
      </w:r>
      <w:r w:rsidR="006A766D" w:rsidRPr="00F36DD7">
        <w:rPr>
          <w:rFonts w:ascii="Arial" w:hAnsi="Arial" w:cs="Arial"/>
          <w:spacing w:val="-3"/>
          <w:sz w:val="22"/>
          <w:szCs w:val="22"/>
        </w:rPr>
        <w:t xml:space="preserve"> </w:t>
      </w:r>
      <w:r w:rsidR="006A766D" w:rsidRPr="00F36DD7">
        <w:rPr>
          <w:rFonts w:ascii="Arial" w:hAnsi="Arial" w:cs="Arial"/>
          <w:sz w:val="22"/>
          <w:szCs w:val="22"/>
        </w:rPr>
        <w:t>Governors.</w:t>
      </w:r>
    </w:p>
    <w:p w:rsidR="006A766D" w:rsidRPr="00F36DD7" w:rsidRDefault="006A766D" w:rsidP="006A766D">
      <w:pPr>
        <w:pStyle w:val="BodyText"/>
        <w:ind w:right="176"/>
        <w:rPr>
          <w:rFonts w:ascii="Arial" w:hAnsi="Arial" w:cs="Arial"/>
          <w:sz w:val="22"/>
          <w:szCs w:val="22"/>
        </w:rPr>
      </w:pPr>
      <w:r w:rsidRPr="00F36DD7">
        <w:rPr>
          <w:rFonts w:ascii="Arial" w:hAnsi="Arial" w:cs="Arial"/>
          <w:sz w:val="22"/>
          <w:szCs w:val="22"/>
        </w:rPr>
        <w:t xml:space="preserve">The Executive </w:t>
      </w:r>
      <w:r w:rsidR="00015A50" w:rsidRPr="00F36DD7">
        <w:rPr>
          <w:rFonts w:ascii="Arial" w:hAnsi="Arial" w:cs="Arial"/>
          <w:sz w:val="22"/>
          <w:szCs w:val="22"/>
        </w:rPr>
        <w:t xml:space="preserve">Headteacher </w:t>
      </w:r>
      <w:r w:rsidRPr="00F36DD7">
        <w:rPr>
          <w:rFonts w:ascii="Arial" w:hAnsi="Arial" w:cs="Arial"/>
          <w:sz w:val="22"/>
          <w:szCs w:val="22"/>
        </w:rPr>
        <w:t>will be an automatic member.</w:t>
      </w:r>
      <w:r w:rsidRPr="00F36DD7">
        <w:rPr>
          <w:rFonts w:ascii="Arial" w:hAnsi="Arial" w:cs="Arial"/>
          <w:spacing w:val="1"/>
          <w:sz w:val="22"/>
          <w:szCs w:val="22"/>
        </w:rPr>
        <w:t xml:space="preserve"> </w:t>
      </w:r>
    </w:p>
    <w:p w:rsidR="006A766D" w:rsidRPr="00F36DD7" w:rsidRDefault="006A766D" w:rsidP="006A766D">
      <w:pPr>
        <w:pStyle w:val="BodyText"/>
        <w:spacing w:before="199"/>
        <w:ind w:right="246"/>
        <w:rPr>
          <w:rFonts w:ascii="Arial" w:hAnsi="Arial" w:cs="Arial"/>
          <w:spacing w:val="-59"/>
          <w:sz w:val="22"/>
          <w:szCs w:val="22"/>
        </w:rPr>
      </w:pPr>
      <w:r w:rsidRPr="00F36DD7">
        <w:rPr>
          <w:rFonts w:ascii="Arial" w:hAnsi="Arial" w:cs="Arial"/>
          <w:sz w:val="22"/>
          <w:szCs w:val="22"/>
        </w:rPr>
        <w:t>In establishing this committee, the Governing Body should have regard to the availability of its</w:t>
      </w:r>
      <w:r w:rsidRPr="00F36DD7">
        <w:rPr>
          <w:rFonts w:ascii="Arial" w:hAnsi="Arial" w:cs="Arial"/>
          <w:spacing w:val="-59"/>
          <w:sz w:val="22"/>
          <w:szCs w:val="22"/>
        </w:rPr>
        <w:t xml:space="preserve">    </w:t>
      </w:r>
      <w:r w:rsidRPr="00F36DD7">
        <w:rPr>
          <w:rFonts w:ascii="Arial" w:hAnsi="Arial" w:cs="Arial"/>
          <w:spacing w:val="-1"/>
          <w:sz w:val="22"/>
          <w:szCs w:val="22"/>
        </w:rPr>
        <w:t xml:space="preserve">members during </w:t>
      </w:r>
      <w:r w:rsidRPr="00F36DD7">
        <w:rPr>
          <w:rFonts w:ascii="Arial" w:hAnsi="Arial" w:cs="Arial"/>
          <w:sz w:val="22"/>
          <w:szCs w:val="22"/>
        </w:rPr>
        <w:t>the day/and</w:t>
      </w:r>
      <w:r w:rsidRPr="00F36DD7">
        <w:rPr>
          <w:rFonts w:ascii="Arial" w:hAnsi="Arial" w:cs="Arial"/>
          <w:spacing w:val="-1"/>
          <w:sz w:val="22"/>
          <w:szCs w:val="22"/>
        </w:rPr>
        <w:t xml:space="preserve"> </w:t>
      </w:r>
      <w:r w:rsidRPr="00F36DD7">
        <w:rPr>
          <w:rFonts w:ascii="Arial" w:hAnsi="Arial" w:cs="Arial"/>
          <w:sz w:val="22"/>
          <w:szCs w:val="22"/>
        </w:rPr>
        <w:t>or</w:t>
      </w:r>
      <w:r w:rsidRPr="00F36DD7">
        <w:rPr>
          <w:rFonts w:ascii="Arial" w:hAnsi="Arial" w:cs="Arial"/>
          <w:spacing w:val="-1"/>
          <w:sz w:val="22"/>
          <w:szCs w:val="22"/>
        </w:rPr>
        <w:t xml:space="preserve"> </w:t>
      </w:r>
      <w:r w:rsidRPr="00F36DD7">
        <w:rPr>
          <w:rFonts w:ascii="Arial" w:hAnsi="Arial" w:cs="Arial"/>
          <w:sz w:val="22"/>
          <w:szCs w:val="22"/>
        </w:rPr>
        <w:t>term-time</w:t>
      </w:r>
      <w:r w:rsidRPr="00F36DD7">
        <w:rPr>
          <w:rFonts w:ascii="Arial" w:hAnsi="Arial" w:cs="Arial"/>
          <w:spacing w:val="-3"/>
          <w:sz w:val="22"/>
          <w:szCs w:val="22"/>
        </w:rPr>
        <w:t xml:space="preserve"> </w:t>
      </w:r>
      <w:r w:rsidRPr="00F36DD7">
        <w:rPr>
          <w:rFonts w:ascii="Arial" w:hAnsi="Arial" w:cs="Arial"/>
          <w:sz w:val="22"/>
          <w:szCs w:val="22"/>
        </w:rPr>
        <w:t>for</w:t>
      </w:r>
      <w:r w:rsidRPr="00F36DD7">
        <w:rPr>
          <w:rFonts w:ascii="Arial" w:hAnsi="Arial" w:cs="Arial"/>
          <w:spacing w:val="-2"/>
          <w:sz w:val="22"/>
          <w:szCs w:val="22"/>
        </w:rPr>
        <w:t xml:space="preserve"> </w:t>
      </w:r>
      <w:r w:rsidRPr="00F36DD7">
        <w:rPr>
          <w:rFonts w:ascii="Arial" w:hAnsi="Arial" w:cs="Arial"/>
          <w:sz w:val="22"/>
          <w:szCs w:val="22"/>
        </w:rPr>
        <w:t>the</w:t>
      </w:r>
      <w:r w:rsidRPr="00F36DD7">
        <w:rPr>
          <w:rFonts w:ascii="Arial" w:hAnsi="Arial" w:cs="Arial"/>
          <w:spacing w:val="-3"/>
          <w:sz w:val="22"/>
          <w:szCs w:val="22"/>
        </w:rPr>
        <w:t xml:space="preserve"> </w:t>
      </w:r>
      <w:r w:rsidRPr="00F36DD7">
        <w:rPr>
          <w:rFonts w:ascii="Arial" w:hAnsi="Arial" w:cs="Arial"/>
          <w:sz w:val="22"/>
          <w:szCs w:val="22"/>
        </w:rPr>
        <w:t>recruitment and</w:t>
      </w:r>
      <w:r w:rsidRPr="00F36DD7">
        <w:rPr>
          <w:rFonts w:ascii="Arial" w:hAnsi="Arial" w:cs="Arial"/>
          <w:spacing w:val="-1"/>
          <w:sz w:val="22"/>
          <w:szCs w:val="22"/>
        </w:rPr>
        <w:t xml:space="preserve"> </w:t>
      </w:r>
      <w:r w:rsidRPr="00F36DD7">
        <w:rPr>
          <w:rFonts w:ascii="Arial" w:hAnsi="Arial" w:cs="Arial"/>
          <w:sz w:val="22"/>
          <w:szCs w:val="22"/>
        </w:rPr>
        <w:t>selection</w:t>
      </w:r>
      <w:r w:rsidRPr="00F36DD7">
        <w:rPr>
          <w:rFonts w:ascii="Arial" w:hAnsi="Arial" w:cs="Arial"/>
          <w:spacing w:val="-3"/>
          <w:sz w:val="22"/>
          <w:szCs w:val="22"/>
        </w:rPr>
        <w:t xml:space="preserve"> </w:t>
      </w:r>
      <w:r w:rsidRPr="00F36DD7">
        <w:rPr>
          <w:rFonts w:ascii="Arial" w:hAnsi="Arial" w:cs="Arial"/>
          <w:sz w:val="22"/>
          <w:szCs w:val="22"/>
        </w:rPr>
        <w:t>of</w:t>
      </w:r>
      <w:r w:rsidRPr="00F36DD7">
        <w:rPr>
          <w:rFonts w:ascii="Arial" w:hAnsi="Arial" w:cs="Arial"/>
          <w:spacing w:val="3"/>
          <w:sz w:val="22"/>
          <w:szCs w:val="22"/>
        </w:rPr>
        <w:t xml:space="preserve"> </w:t>
      </w:r>
      <w:r w:rsidRPr="00F36DD7">
        <w:rPr>
          <w:rFonts w:ascii="Arial" w:hAnsi="Arial" w:cs="Arial"/>
          <w:sz w:val="22"/>
          <w:szCs w:val="22"/>
        </w:rPr>
        <w:t>staff.</w:t>
      </w:r>
    </w:p>
    <w:p w:rsidR="006A766D" w:rsidRPr="00F36DD7" w:rsidRDefault="006A766D" w:rsidP="006A766D">
      <w:pPr>
        <w:pStyle w:val="BodyText"/>
        <w:rPr>
          <w:rFonts w:ascii="Arial" w:hAnsi="Arial" w:cs="Arial"/>
          <w:sz w:val="22"/>
          <w:szCs w:val="22"/>
        </w:rPr>
      </w:pPr>
      <w:r w:rsidRPr="00F36DD7">
        <w:rPr>
          <w:rFonts w:ascii="Arial" w:hAnsi="Arial" w:cs="Arial"/>
          <w:sz w:val="22"/>
          <w:szCs w:val="22"/>
        </w:rPr>
        <w:t>The Committee will elect from their number a Chair and Vice-Chair at the first meeting of each</w:t>
      </w:r>
      <w:r w:rsidRPr="00F36DD7">
        <w:rPr>
          <w:rFonts w:ascii="Arial" w:hAnsi="Arial" w:cs="Arial"/>
          <w:spacing w:val="1"/>
          <w:sz w:val="22"/>
          <w:szCs w:val="22"/>
        </w:rPr>
        <w:t xml:space="preserve"> </w:t>
      </w:r>
      <w:r w:rsidRPr="00F36DD7">
        <w:rPr>
          <w:rFonts w:ascii="Arial" w:hAnsi="Arial" w:cs="Arial"/>
          <w:sz w:val="22"/>
          <w:szCs w:val="22"/>
        </w:rPr>
        <w:t>academic year – an employee of TAEP cannot serve as Chair or Vice-Chair.</w:t>
      </w:r>
      <w:r w:rsidRPr="00F36DD7">
        <w:rPr>
          <w:rFonts w:ascii="Arial" w:hAnsi="Arial" w:cs="Arial"/>
          <w:spacing w:val="1"/>
          <w:sz w:val="22"/>
          <w:szCs w:val="22"/>
        </w:rPr>
        <w:t xml:space="preserve"> </w:t>
      </w:r>
    </w:p>
    <w:p w:rsidR="003D4674" w:rsidRPr="00F36DD7" w:rsidRDefault="003D4674" w:rsidP="003D4674">
      <w:pPr>
        <w:rPr>
          <w:rFonts w:ascii="Arial" w:hAnsi="Arial" w:cs="Arial"/>
          <w:b/>
          <w:bCs/>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7796"/>
      </w:tblGrid>
      <w:tr w:rsidR="00282758" w:rsidRPr="00F36DD7" w:rsidTr="00F36DD7">
        <w:tc>
          <w:tcPr>
            <w:tcW w:w="1526" w:type="dxa"/>
            <w:shd w:val="clear" w:color="auto" w:fill="F2F2F2" w:themeFill="background1" w:themeFillShade="F2"/>
          </w:tcPr>
          <w:p w:rsidR="003D4674" w:rsidRPr="00F36DD7" w:rsidRDefault="003D4674" w:rsidP="006F209D">
            <w:pPr>
              <w:rPr>
                <w:rFonts w:ascii="Arial" w:hAnsi="Arial" w:cs="Arial"/>
                <w:b/>
                <w:bCs/>
                <w:sz w:val="22"/>
                <w:szCs w:val="22"/>
              </w:rPr>
            </w:pPr>
            <w:r w:rsidRPr="00F36DD7">
              <w:rPr>
                <w:rFonts w:ascii="Arial" w:hAnsi="Arial" w:cs="Arial"/>
                <w:b/>
                <w:bCs/>
                <w:sz w:val="22"/>
                <w:szCs w:val="22"/>
              </w:rPr>
              <w:t>Quorum:</w:t>
            </w:r>
          </w:p>
        </w:tc>
        <w:tc>
          <w:tcPr>
            <w:tcW w:w="7796" w:type="dxa"/>
            <w:shd w:val="clear" w:color="auto" w:fill="F2F2F2" w:themeFill="background1" w:themeFillShade="F2"/>
          </w:tcPr>
          <w:p w:rsidR="006A766D" w:rsidRPr="00F36DD7" w:rsidRDefault="006A766D" w:rsidP="006A766D">
            <w:pPr>
              <w:pStyle w:val="BodyText"/>
              <w:spacing w:before="203"/>
              <w:rPr>
                <w:rFonts w:ascii="Arial" w:hAnsi="Arial" w:cs="Arial"/>
                <w:spacing w:val="1"/>
                <w:sz w:val="22"/>
                <w:szCs w:val="22"/>
              </w:rPr>
            </w:pPr>
            <w:r w:rsidRPr="00F36DD7">
              <w:rPr>
                <w:rFonts w:ascii="Arial" w:hAnsi="Arial" w:cs="Arial"/>
                <w:sz w:val="22"/>
                <w:szCs w:val="22"/>
              </w:rPr>
              <w:t>The quorum shall be 3 members of the Committee of which the Executive</w:t>
            </w:r>
            <w:r w:rsidR="00A37B57" w:rsidRPr="00F36DD7">
              <w:rPr>
                <w:rFonts w:ascii="Arial" w:hAnsi="Arial" w:cs="Arial"/>
                <w:sz w:val="22"/>
                <w:szCs w:val="22"/>
              </w:rPr>
              <w:t xml:space="preserve"> Headteacher</w:t>
            </w:r>
            <w:r w:rsidR="00015A50" w:rsidRPr="00F36DD7">
              <w:rPr>
                <w:rFonts w:ascii="Arial" w:hAnsi="Arial" w:cs="Arial"/>
                <w:sz w:val="22"/>
                <w:szCs w:val="22"/>
              </w:rPr>
              <w:t xml:space="preserve"> </w:t>
            </w:r>
            <w:r w:rsidRPr="00F36DD7">
              <w:rPr>
                <w:rFonts w:ascii="Arial" w:hAnsi="Arial" w:cs="Arial"/>
                <w:sz w:val="22"/>
                <w:szCs w:val="22"/>
              </w:rPr>
              <w:t>shall be one.</w:t>
            </w:r>
            <w:r w:rsidRPr="00F36DD7">
              <w:rPr>
                <w:rFonts w:ascii="Arial" w:hAnsi="Arial" w:cs="Arial"/>
                <w:spacing w:val="1"/>
                <w:sz w:val="22"/>
                <w:szCs w:val="22"/>
              </w:rPr>
              <w:t xml:space="preserve"> The number</w:t>
            </w:r>
            <w:r w:rsidRPr="00F36DD7">
              <w:rPr>
                <w:rFonts w:ascii="Arial" w:hAnsi="Arial" w:cs="Arial"/>
                <w:sz w:val="22"/>
                <w:szCs w:val="22"/>
              </w:rPr>
              <w:t xml:space="preserve"> of non-staff governors should always outweigh staff governors to make the meeting</w:t>
            </w:r>
            <w:r w:rsidRPr="00F36DD7">
              <w:rPr>
                <w:rFonts w:ascii="Arial" w:hAnsi="Arial" w:cs="Arial"/>
                <w:spacing w:val="1"/>
                <w:sz w:val="22"/>
                <w:szCs w:val="22"/>
              </w:rPr>
              <w:t xml:space="preserve"> </w:t>
            </w:r>
            <w:r w:rsidRPr="00F36DD7">
              <w:rPr>
                <w:rFonts w:ascii="Arial" w:hAnsi="Arial" w:cs="Arial"/>
                <w:sz w:val="22"/>
                <w:szCs w:val="22"/>
              </w:rPr>
              <w:t>quorate.</w:t>
            </w:r>
            <w:r w:rsidRPr="00F36DD7">
              <w:rPr>
                <w:rFonts w:ascii="Arial" w:hAnsi="Arial" w:cs="Arial"/>
                <w:spacing w:val="2"/>
                <w:sz w:val="22"/>
                <w:szCs w:val="22"/>
              </w:rPr>
              <w:t xml:space="preserve"> </w:t>
            </w:r>
            <w:r w:rsidRPr="00F36DD7">
              <w:rPr>
                <w:rFonts w:ascii="Arial" w:hAnsi="Arial" w:cs="Arial"/>
                <w:sz w:val="22"/>
                <w:szCs w:val="22"/>
              </w:rPr>
              <w:t>Virtual</w:t>
            </w:r>
            <w:r w:rsidRPr="00F36DD7">
              <w:rPr>
                <w:rFonts w:ascii="Arial" w:hAnsi="Arial" w:cs="Arial"/>
                <w:spacing w:val="-1"/>
                <w:sz w:val="22"/>
                <w:szCs w:val="22"/>
              </w:rPr>
              <w:t xml:space="preserve"> </w:t>
            </w:r>
            <w:r w:rsidRPr="00F36DD7">
              <w:rPr>
                <w:rFonts w:ascii="Arial" w:hAnsi="Arial" w:cs="Arial"/>
                <w:sz w:val="22"/>
                <w:szCs w:val="22"/>
              </w:rPr>
              <w:t>attendance of</w:t>
            </w:r>
            <w:r w:rsidRPr="00F36DD7">
              <w:rPr>
                <w:rFonts w:ascii="Arial" w:hAnsi="Arial" w:cs="Arial"/>
                <w:spacing w:val="2"/>
                <w:sz w:val="22"/>
                <w:szCs w:val="22"/>
              </w:rPr>
              <w:t xml:space="preserve"> </w:t>
            </w:r>
            <w:r w:rsidRPr="00F36DD7">
              <w:rPr>
                <w:rFonts w:ascii="Arial" w:hAnsi="Arial" w:cs="Arial"/>
                <w:sz w:val="22"/>
                <w:szCs w:val="22"/>
              </w:rPr>
              <w:t>members is</w:t>
            </w:r>
            <w:r w:rsidRPr="00F36DD7">
              <w:rPr>
                <w:rFonts w:ascii="Arial" w:hAnsi="Arial" w:cs="Arial"/>
                <w:spacing w:val="-2"/>
                <w:sz w:val="22"/>
                <w:szCs w:val="22"/>
              </w:rPr>
              <w:t xml:space="preserve"> </w:t>
            </w:r>
            <w:r w:rsidRPr="00F36DD7">
              <w:rPr>
                <w:rFonts w:ascii="Arial" w:hAnsi="Arial" w:cs="Arial"/>
                <w:sz w:val="22"/>
                <w:szCs w:val="22"/>
              </w:rPr>
              <w:t>acceptable.</w:t>
            </w:r>
          </w:p>
          <w:p w:rsidR="003D4674" w:rsidRPr="00F36DD7" w:rsidRDefault="003D4674" w:rsidP="006F209D">
            <w:pPr>
              <w:rPr>
                <w:rFonts w:ascii="Arial" w:hAnsi="Arial" w:cs="Arial"/>
                <w:bCs/>
                <w:sz w:val="22"/>
                <w:szCs w:val="22"/>
              </w:rPr>
            </w:pPr>
          </w:p>
        </w:tc>
      </w:tr>
    </w:tbl>
    <w:p w:rsidR="007500A4" w:rsidRPr="00F36DD7" w:rsidRDefault="007500A4" w:rsidP="005C1964">
      <w:pPr>
        <w:pStyle w:val="Default"/>
        <w:spacing w:before="0" w:after="82" w:line="240" w:lineRule="auto"/>
        <w:rPr>
          <w:rFonts w:ascii="Arial" w:hAnsi="Arial" w:cs="Arial"/>
          <w:b/>
          <w:color w:val="auto"/>
          <w:sz w:val="22"/>
          <w:szCs w:val="22"/>
        </w:rPr>
      </w:pPr>
      <w:r w:rsidRPr="00F36DD7">
        <w:rPr>
          <w:rFonts w:ascii="Arial" w:hAnsi="Arial" w:cs="Arial"/>
          <w:b/>
          <w:bCs/>
          <w:color w:val="auto"/>
          <w:sz w:val="22"/>
          <w:szCs w:val="22"/>
        </w:rPr>
        <w:br w:type="page"/>
      </w:r>
      <w:r w:rsidR="00590C8C" w:rsidRPr="00F36DD7">
        <w:rPr>
          <w:rFonts w:ascii="Arial" w:hAnsi="Arial" w:cs="Arial"/>
          <w:b/>
          <w:color w:val="auto"/>
          <w:sz w:val="22"/>
          <w:szCs w:val="22"/>
        </w:rPr>
        <w:lastRenderedPageBreak/>
        <w:t xml:space="preserve">THE ROLE OF THE CHAIR OF THE </w:t>
      </w:r>
      <w:r w:rsidR="006A766D" w:rsidRPr="00F36DD7">
        <w:rPr>
          <w:rFonts w:ascii="Arial" w:hAnsi="Arial" w:cs="Arial"/>
          <w:b/>
          <w:color w:val="auto"/>
          <w:sz w:val="22"/>
          <w:szCs w:val="22"/>
        </w:rPr>
        <w:t>MANAGEMENT COMMITTEE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7"/>
      </w:tblGrid>
      <w:tr w:rsidR="00282758" w:rsidRPr="00F36DD7" w:rsidTr="001D3C42">
        <w:tc>
          <w:tcPr>
            <w:tcW w:w="9223" w:type="dxa"/>
          </w:tcPr>
          <w:p w:rsidR="007F6441" w:rsidRDefault="007F6441" w:rsidP="007F6441">
            <w:pPr>
              <w:pStyle w:val="Default"/>
              <w:spacing w:before="0" w:after="82" w:line="240" w:lineRule="auto"/>
              <w:ind w:left="720"/>
              <w:rPr>
                <w:rFonts w:ascii="Arial" w:hAnsi="Arial" w:cs="Arial"/>
                <w:color w:val="auto"/>
                <w:sz w:val="22"/>
                <w:szCs w:val="22"/>
              </w:rPr>
            </w:pPr>
          </w:p>
          <w:p w:rsidR="007F6441" w:rsidRPr="007F6441" w:rsidRDefault="007F6441" w:rsidP="007F6441">
            <w:pPr>
              <w:pStyle w:val="Default"/>
              <w:numPr>
                <w:ilvl w:val="0"/>
                <w:numId w:val="29"/>
              </w:numPr>
              <w:spacing w:before="0" w:after="82" w:line="240" w:lineRule="auto"/>
              <w:rPr>
                <w:rFonts w:ascii="Arial" w:hAnsi="Arial" w:cs="Arial"/>
                <w:color w:val="auto"/>
                <w:sz w:val="22"/>
                <w:szCs w:val="22"/>
              </w:rPr>
            </w:pPr>
            <w:r w:rsidRPr="00F36DD7">
              <w:rPr>
                <w:rFonts w:ascii="Arial" w:hAnsi="Arial" w:cs="Arial"/>
                <w:color w:val="auto"/>
                <w:sz w:val="22"/>
                <w:szCs w:val="22"/>
              </w:rPr>
              <w:t>To work with the Executive Headteacher to promote and maintain high standards of educational achievement</w:t>
            </w:r>
          </w:p>
          <w:p w:rsidR="00A8153C" w:rsidRPr="00F36DD7" w:rsidRDefault="00A8153C" w:rsidP="00F36DD7">
            <w:pPr>
              <w:pStyle w:val="Default"/>
              <w:numPr>
                <w:ilvl w:val="0"/>
                <w:numId w:val="29"/>
              </w:numPr>
              <w:spacing w:before="0" w:after="82" w:line="240" w:lineRule="auto"/>
              <w:rPr>
                <w:rFonts w:ascii="Arial" w:hAnsi="Arial" w:cs="Arial"/>
                <w:color w:val="auto"/>
                <w:sz w:val="22"/>
                <w:szCs w:val="22"/>
              </w:rPr>
            </w:pPr>
            <w:r w:rsidRPr="00F36DD7">
              <w:rPr>
                <w:rFonts w:ascii="Arial" w:hAnsi="Arial" w:cs="Arial"/>
                <w:color w:val="auto"/>
                <w:sz w:val="22"/>
                <w:szCs w:val="22"/>
              </w:rPr>
              <w:t xml:space="preserve">To ensure that the </w:t>
            </w:r>
            <w:r w:rsidR="006A766D" w:rsidRPr="00F36DD7">
              <w:rPr>
                <w:rFonts w:ascii="Arial" w:hAnsi="Arial" w:cs="Arial"/>
                <w:color w:val="auto"/>
                <w:sz w:val="22"/>
                <w:szCs w:val="22"/>
              </w:rPr>
              <w:t>Management committee</w:t>
            </w:r>
            <w:r w:rsidRPr="00F36DD7">
              <w:rPr>
                <w:rFonts w:ascii="Arial" w:hAnsi="Arial" w:cs="Arial"/>
                <w:color w:val="auto"/>
                <w:sz w:val="22"/>
                <w:szCs w:val="22"/>
              </w:rPr>
              <w:t xml:space="preserve"> set a clear vision, ethos and strategic direction for the school</w:t>
            </w:r>
          </w:p>
          <w:p w:rsidR="00A8153C" w:rsidRPr="00F36DD7" w:rsidRDefault="00A8153C" w:rsidP="00F36DD7">
            <w:pPr>
              <w:pStyle w:val="Default"/>
              <w:numPr>
                <w:ilvl w:val="0"/>
                <w:numId w:val="29"/>
              </w:numPr>
              <w:spacing w:before="0" w:after="82" w:line="240" w:lineRule="auto"/>
              <w:rPr>
                <w:rFonts w:ascii="Arial" w:hAnsi="Arial" w:cs="Arial"/>
                <w:color w:val="auto"/>
                <w:sz w:val="22"/>
                <w:szCs w:val="22"/>
              </w:rPr>
            </w:pPr>
            <w:r w:rsidRPr="00F36DD7">
              <w:rPr>
                <w:rFonts w:ascii="Arial" w:hAnsi="Arial" w:cs="Arial"/>
                <w:color w:val="auto"/>
                <w:sz w:val="22"/>
                <w:szCs w:val="22"/>
              </w:rPr>
              <w:t xml:space="preserve">To, along with the </w:t>
            </w:r>
            <w:r w:rsidR="006A766D" w:rsidRPr="00F36DD7">
              <w:rPr>
                <w:rFonts w:ascii="Arial" w:hAnsi="Arial" w:cs="Arial"/>
                <w:color w:val="auto"/>
                <w:sz w:val="22"/>
                <w:szCs w:val="22"/>
              </w:rPr>
              <w:t>Management committee</w:t>
            </w:r>
            <w:r w:rsidR="00940831" w:rsidRPr="00F36DD7">
              <w:rPr>
                <w:rFonts w:ascii="Arial" w:hAnsi="Arial" w:cs="Arial"/>
                <w:color w:val="auto"/>
                <w:sz w:val="22"/>
                <w:szCs w:val="22"/>
              </w:rPr>
              <w:t xml:space="preserve">, hold the </w:t>
            </w:r>
            <w:r w:rsidR="00A37B57" w:rsidRPr="00F36DD7">
              <w:rPr>
                <w:rFonts w:ascii="Arial" w:hAnsi="Arial" w:cs="Arial"/>
                <w:color w:val="auto"/>
                <w:sz w:val="22"/>
                <w:szCs w:val="22"/>
              </w:rPr>
              <w:t>Executive</w:t>
            </w:r>
            <w:r w:rsidR="00015A50" w:rsidRPr="00F36DD7">
              <w:rPr>
                <w:rFonts w:ascii="Arial" w:hAnsi="Arial" w:cs="Arial"/>
                <w:color w:val="auto"/>
                <w:sz w:val="22"/>
                <w:szCs w:val="22"/>
              </w:rPr>
              <w:t xml:space="preserve"> Headteacher </w:t>
            </w:r>
            <w:r w:rsidRPr="00F36DD7">
              <w:rPr>
                <w:rFonts w:ascii="Arial" w:hAnsi="Arial" w:cs="Arial"/>
                <w:color w:val="auto"/>
                <w:sz w:val="22"/>
                <w:szCs w:val="22"/>
              </w:rPr>
              <w:t xml:space="preserve">to account for the educational performance of the school and its pupils, and for the performance management of staff </w:t>
            </w:r>
          </w:p>
          <w:p w:rsidR="00A8153C" w:rsidRPr="00F36DD7" w:rsidRDefault="00A8153C" w:rsidP="00F36DD7">
            <w:pPr>
              <w:pStyle w:val="Default"/>
              <w:numPr>
                <w:ilvl w:val="0"/>
                <w:numId w:val="29"/>
              </w:numPr>
              <w:spacing w:before="0" w:line="240" w:lineRule="auto"/>
              <w:rPr>
                <w:rFonts w:ascii="Arial" w:hAnsi="Arial" w:cs="Arial"/>
                <w:color w:val="auto"/>
                <w:sz w:val="22"/>
                <w:szCs w:val="22"/>
              </w:rPr>
            </w:pPr>
            <w:r w:rsidRPr="00F36DD7">
              <w:rPr>
                <w:rFonts w:ascii="Arial" w:hAnsi="Arial" w:cs="Arial"/>
                <w:color w:val="auto"/>
                <w:sz w:val="22"/>
                <w:szCs w:val="22"/>
              </w:rPr>
              <w:t xml:space="preserve">To, as a member of the board, ensure oversight of the financial performance of the school and effective use of the resources </w:t>
            </w:r>
          </w:p>
          <w:p w:rsidR="00940831" w:rsidRPr="00F36DD7" w:rsidRDefault="00A8153C" w:rsidP="00713F71">
            <w:pPr>
              <w:pStyle w:val="Pa3"/>
              <w:spacing w:before="0" w:after="100" w:line="240" w:lineRule="auto"/>
              <w:rPr>
                <w:rFonts w:ascii="Arial" w:hAnsi="Arial" w:cs="Arial"/>
                <w:sz w:val="22"/>
                <w:szCs w:val="22"/>
              </w:rPr>
            </w:pPr>
            <w:r w:rsidRPr="00F36DD7">
              <w:rPr>
                <w:rFonts w:ascii="Arial" w:hAnsi="Arial" w:cs="Arial"/>
                <w:sz w:val="22"/>
                <w:szCs w:val="22"/>
              </w:rPr>
              <w:t xml:space="preserve">The Chair will need to ensure that all governors understand the role and responsibilities of the </w:t>
            </w:r>
            <w:r w:rsidR="006A766D" w:rsidRPr="00F36DD7">
              <w:rPr>
                <w:rFonts w:ascii="Arial" w:hAnsi="Arial" w:cs="Arial"/>
                <w:sz w:val="22"/>
                <w:szCs w:val="22"/>
              </w:rPr>
              <w:t>Management committee</w:t>
            </w:r>
          </w:p>
          <w:p w:rsidR="00A8153C" w:rsidRPr="00F36DD7" w:rsidRDefault="00A8153C" w:rsidP="00F36DD7">
            <w:pPr>
              <w:pStyle w:val="Pa3"/>
              <w:numPr>
                <w:ilvl w:val="0"/>
                <w:numId w:val="30"/>
              </w:numPr>
              <w:spacing w:before="0" w:after="100" w:line="240" w:lineRule="auto"/>
              <w:rPr>
                <w:rFonts w:ascii="Arial" w:hAnsi="Arial" w:cs="Arial"/>
                <w:sz w:val="22"/>
                <w:szCs w:val="22"/>
              </w:rPr>
            </w:pPr>
            <w:r w:rsidRPr="00F36DD7">
              <w:rPr>
                <w:rFonts w:ascii="Arial" w:hAnsi="Arial" w:cs="Arial"/>
                <w:b/>
                <w:bCs/>
                <w:sz w:val="22"/>
                <w:szCs w:val="22"/>
              </w:rPr>
              <w:t xml:space="preserve">Leading effective governance: </w:t>
            </w:r>
            <w:r w:rsidRPr="00F36DD7">
              <w:rPr>
                <w:rFonts w:ascii="Arial" w:hAnsi="Arial" w:cs="Arial"/>
                <w:sz w:val="22"/>
                <w:szCs w:val="22"/>
              </w:rPr>
              <w:t xml:space="preserve">giving the </w:t>
            </w:r>
            <w:r w:rsidR="006A766D" w:rsidRPr="00F36DD7">
              <w:rPr>
                <w:rFonts w:ascii="Arial" w:hAnsi="Arial" w:cs="Arial"/>
                <w:sz w:val="22"/>
                <w:szCs w:val="22"/>
              </w:rPr>
              <w:t>Management committee</w:t>
            </w:r>
            <w:r w:rsidRPr="00F36DD7">
              <w:rPr>
                <w:rFonts w:ascii="Arial" w:hAnsi="Arial" w:cs="Arial"/>
                <w:sz w:val="22"/>
                <w:szCs w:val="22"/>
              </w:rPr>
              <w:t xml:space="preserve"> a clear lead and direction, ensuring that the governors work as an effective team and understand their accountability and the part they play in the strategic leadership of the school and in driving school improvement. </w:t>
            </w:r>
          </w:p>
          <w:p w:rsidR="00A8153C" w:rsidRPr="00F36DD7" w:rsidRDefault="00A8153C" w:rsidP="00F36DD7">
            <w:pPr>
              <w:pStyle w:val="Default"/>
              <w:numPr>
                <w:ilvl w:val="0"/>
                <w:numId w:val="30"/>
              </w:numPr>
              <w:spacing w:before="0" w:after="78" w:line="240" w:lineRule="auto"/>
              <w:rPr>
                <w:rFonts w:ascii="Arial" w:hAnsi="Arial" w:cs="Arial"/>
                <w:color w:val="auto"/>
                <w:sz w:val="22"/>
                <w:szCs w:val="22"/>
              </w:rPr>
            </w:pPr>
            <w:r w:rsidRPr="00F36DD7">
              <w:rPr>
                <w:rFonts w:ascii="Arial" w:hAnsi="Arial" w:cs="Arial"/>
                <w:b/>
                <w:bCs/>
                <w:color w:val="auto"/>
                <w:sz w:val="22"/>
                <w:szCs w:val="22"/>
              </w:rPr>
              <w:t xml:space="preserve">Building the team: </w:t>
            </w:r>
            <w:r w:rsidRPr="00F36DD7">
              <w:rPr>
                <w:rFonts w:ascii="Arial" w:hAnsi="Arial" w:cs="Arial"/>
                <w:color w:val="auto"/>
                <w:sz w:val="22"/>
                <w:szCs w:val="22"/>
              </w:rPr>
              <w:t xml:space="preserve">attracting governors with the necessary skills and ensuring that tasks are delegated across the </w:t>
            </w:r>
            <w:r w:rsidR="006A766D" w:rsidRPr="00F36DD7">
              <w:rPr>
                <w:rFonts w:ascii="Arial" w:hAnsi="Arial" w:cs="Arial"/>
                <w:color w:val="auto"/>
                <w:sz w:val="22"/>
                <w:szCs w:val="22"/>
              </w:rPr>
              <w:t>Management committee</w:t>
            </w:r>
            <w:r w:rsidRPr="00F36DD7">
              <w:rPr>
                <w:rFonts w:ascii="Arial" w:hAnsi="Arial" w:cs="Arial"/>
                <w:color w:val="auto"/>
                <w:sz w:val="22"/>
                <w:szCs w:val="22"/>
              </w:rPr>
              <w:t xml:space="preserve"> so that all members contribute, and feel that their individual skills, knowledge and experience are well used and that the overall workload is shared. </w:t>
            </w:r>
          </w:p>
          <w:p w:rsidR="00A8153C" w:rsidRPr="00F36DD7" w:rsidRDefault="00A8153C" w:rsidP="00F36DD7">
            <w:pPr>
              <w:pStyle w:val="Default"/>
              <w:numPr>
                <w:ilvl w:val="0"/>
                <w:numId w:val="30"/>
              </w:numPr>
              <w:spacing w:before="0" w:after="78" w:line="240" w:lineRule="auto"/>
              <w:rPr>
                <w:rFonts w:ascii="Arial" w:hAnsi="Arial" w:cs="Arial"/>
                <w:color w:val="auto"/>
                <w:sz w:val="22"/>
                <w:szCs w:val="22"/>
              </w:rPr>
            </w:pPr>
            <w:r w:rsidRPr="00F36DD7">
              <w:rPr>
                <w:rFonts w:ascii="Arial" w:hAnsi="Arial" w:cs="Arial"/>
                <w:b/>
                <w:bCs/>
                <w:color w:val="auto"/>
                <w:sz w:val="22"/>
                <w:szCs w:val="22"/>
              </w:rPr>
              <w:t>Relationship with the</w:t>
            </w:r>
            <w:r w:rsidR="00015A50" w:rsidRPr="00F36DD7">
              <w:rPr>
                <w:rFonts w:ascii="Arial" w:hAnsi="Arial" w:cs="Arial"/>
                <w:b/>
                <w:bCs/>
                <w:color w:val="auto"/>
                <w:sz w:val="22"/>
                <w:szCs w:val="22"/>
              </w:rPr>
              <w:t xml:space="preserve"> Executive </w:t>
            </w:r>
            <w:r w:rsidRPr="00F36DD7">
              <w:rPr>
                <w:rFonts w:ascii="Arial" w:hAnsi="Arial" w:cs="Arial"/>
                <w:b/>
                <w:bCs/>
                <w:color w:val="auto"/>
                <w:sz w:val="22"/>
                <w:szCs w:val="22"/>
              </w:rPr>
              <w:t xml:space="preserve">headteacher: </w:t>
            </w:r>
            <w:r w:rsidRPr="00F36DD7">
              <w:rPr>
                <w:rFonts w:ascii="Arial" w:hAnsi="Arial" w:cs="Arial"/>
                <w:color w:val="auto"/>
                <w:sz w:val="22"/>
                <w:szCs w:val="22"/>
              </w:rPr>
              <w:t>Being a critical friend by offering support, challenge and enc</w:t>
            </w:r>
            <w:r w:rsidR="00015A50" w:rsidRPr="00F36DD7">
              <w:rPr>
                <w:rFonts w:ascii="Arial" w:hAnsi="Arial" w:cs="Arial"/>
                <w:color w:val="auto"/>
                <w:sz w:val="22"/>
                <w:szCs w:val="22"/>
              </w:rPr>
              <w:t xml:space="preserve">ouragement; </w:t>
            </w:r>
            <w:r w:rsidRPr="00F36DD7">
              <w:rPr>
                <w:rFonts w:ascii="Arial" w:hAnsi="Arial" w:cs="Arial"/>
                <w:color w:val="auto"/>
                <w:sz w:val="22"/>
                <w:szCs w:val="22"/>
              </w:rPr>
              <w:t xml:space="preserve"> holding the </w:t>
            </w:r>
            <w:r w:rsidR="00A37B57" w:rsidRPr="00F36DD7">
              <w:rPr>
                <w:rFonts w:ascii="Arial" w:hAnsi="Arial" w:cs="Arial"/>
                <w:color w:val="auto"/>
                <w:sz w:val="22"/>
                <w:szCs w:val="22"/>
              </w:rPr>
              <w:t xml:space="preserve">Executive </w:t>
            </w:r>
            <w:r w:rsidR="00015A50" w:rsidRPr="00F36DD7">
              <w:rPr>
                <w:rFonts w:ascii="Arial" w:hAnsi="Arial" w:cs="Arial"/>
                <w:color w:val="auto"/>
                <w:sz w:val="22"/>
                <w:szCs w:val="22"/>
              </w:rPr>
              <w:t xml:space="preserve"> Headteacher </w:t>
            </w:r>
            <w:r w:rsidRPr="00F36DD7">
              <w:rPr>
                <w:rFonts w:ascii="Arial" w:hAnsi="Arial" w:cs="Arial"/>
                <w:color w:val="auto"/>
                <w:sz w:val="22"/>
                <w:szCs w:val="22"/>
              </w:rPr>
              <w:t>to account</w:t>
            </w:r>
            <w:r w:rsidR="00015A50" w:rsidRPr="00F36DD7">
              <w:rPr>
                <w:rFonts w:ascii="Arial" w:hAnsi="Arial" w:cs="Arial"/>
                <w:color w:val="auto"/>
                <w:sz w:val="22"/>
                <w:szCs w:val="22"/>
              </w:rPr>
              <w:t xml:space="preserve">; </w:t>
            </w:r>
            <w:r w:rsidRPr="00F36DD7">
              <w:rPr>
                <w:rFonts w:ascii="Arial" w:hAnsi="Arial" w:cs="Arial"/>
                <w:color w:val="auto"/>
                <w:sz w:val="22"/>
                <w:szCs w:val="22"/>
              </w:rPr>
              <w:t xml:space="preserve"> and ensuring the </w:t>
            </w:r>
            <w:r w:rsidR="00F36DD7" w:rsidRPr="00F36DD7">
              <w:rPr>
                <w:rFonts w:ascii="Arial" w:hAnsi="Arial" w:cs="Arial"/>
                <w:color w:val="auto"/>
                <w:sz w:val="22"/>
                <w:szCs w:val="22"/>
              </w:rPr>
              <w:t>headteacher’ s</w:t>
            </w:r>
            <w:r w:rsidRPr="00F36DD7">
              <w:rPr>
                <w:rFonts w:ascii="Arial" w:hAnsi="Arial" w:cs="Arial"/>
                <w:color w:val="auto"/>
                <w:sz w:val="22"/>
                <w:szCs w:val="22"/>
              </w:rPr>
              <w:t xml:space="preserve"> performance mana</w:t>
            </w:r>
            <w:r w:rsidR="00015A50" w:rsidRPr="00F36DD7">
              <w:rPr>
                <w:rFonts w:ascii="Arial" w:hAnsi="Arial" w:cs="Arial"/>
                <w:color w:val="auto"/>
                <w:sz w:val="22"/>
                <w:szCs w:val="22"/>
              </w:rPr>
              <w:t xml:space="preserve">gement is rigorous and robust. </w:t>
            </w:r>
            <w:r w:rsidR="00F36DD7" w:rsidRPr="00F36DD7">
              <w:rPr>
                <w:rFonts w:ascii="Arial" w:hAnsi="Arial" w:cs="Arial"/>
                <w:color w:val="auto"/>
                <w:sz w:val="22"/>
                <w:szCs w:val="22"/>
              </w:rPr>
              <w:t>A good</w:t>
            </w:r>
            <w:r w:rsidRPr="00F36DD7">
              <w:rPr>
                <w:rFonts w:ascii="Arial" w:hAnsi="Arial" w:cs="Arial"/>
                <w:color w:val="auto"/>
                <w:sz w:val="22"/>
                <w:szCs w:val="22"/>
              </w:rPr>
              <w:t xml:space="preserve"> comparison is with the role of the chair of a board of trustees who works with the chief executive of an organisation but does not run day-to-day operations. </w:t>
            </w:r>
          </w:p>
          <w:p w:rsidR="00A8153C" w:rsidRPr="00F36DD7" w:rsidRDefault="00A8153C" w:rsidP="00F36DD7">
            <w:pPr>
              <w:pStyle w:val="Default"/>
              <w:numPr>
                <w:ilvl w:val="0"/>
                <w:numId w:val="30"/>
              </w:numPr>
              <w:spacing w:before="0" w:after="78" w:line="240" w:lineRule="auto"/>
              <w:rPr>
                <w:rFonts w:ascii="Arial" w:hAnsi="Arial" w:cs="Arial"/>
                <w:color w:val="auto"/>
                <w:sz w:val="22"/>
                <w:szCs w:val="22"/>
              </w:rPr>
            </w:pPr>
            <w:r w:rsidRPr="00F36DD7">
              <w:rPr>
                <w:rFonts w:ascii="Arial" w:hAnsi="Arial" w:cs="Arial"/>
                <w:b/>
                <w:bCs/>
                <w:color w:val="auto"/>
                <w:sz w:val="22"/>
                <w:szCs w:val="22"/>
              </w:rPr>
              <w:t xml:space="preserve">Improving your school: </w:t>
            </w:r>
            <w:r w:rsidRPr="00F36DD7">
              <w:rPr>
                <w:rFonts w:ascii="Arial" w:hAnsi="Arial" w:cs="Arial"/>
                <w:color w:val="auto"/>
                <w:sz w:val="22"/>
                <w:szCs w:val="22"/>
              </w:rPr>
              <w:t xml:space="preserve">ensuring school improvement is the focus of all policy and strategy and that governor scrutiny, monitoring and challenge reflect school improvement priorities. </w:t>
            </w:r>
          </w:p>
          <w:p w:rsidR="00500CE7" w:rsidRPr="00F36DD7" w:rsidRDefault="00A8153C" w:rsidP="00F36DD7">
            <w:pPr>
              <w:pStyle w:val="Default"/>
              <w:numPr>
                <w:ilvl w:val="0"/>
                <w:numId w:val="30"/>
              </w:numPr>
              <w:spacing w:before="0" w:after="78" w:line="240" w:lineRule="auto"/>
              <w:rPr>
                <w:rFonts w:ascii="Arial" w:hAnsi="Arial" w:cs="Arial"/>
                <w:color w:val="auto"/>
                <w:sz w:val="22"/>
                <w:szCs w:val="22"/>
              </w:rPr>
            </w:pPr>
            <w:r w:rsidRPr="00F36DD7">
              <w:rPr>
                <w:rFonts w:ascii="Arial" w:hAnsi="Arial" w:cs="Arial"/>
                <w:b/>
                <w:bCs/>
                <w:color w:val="auto"/>
                <w:sz w:val="22"/>
                <w:szCs w:val="22"/>
              </w:rPr>
              <w:t xml:space="preserve">Leading the business of governance: </w:t>
            </w:r>
            <w:r w:rsidRPr="00F36DD7">
              <w:rPr>
                <w:rFonts w:ascii="Arial" w:hAnsi="Arial" w:cs="Arial"/>
                <w:color w:val="auto"/>
                <w:sz w:val="22"/>
                <w:szCs w:val="22"/>
              </w:rPr>
              <w:t xml:space="preserve">ensuring that statutory requirements and regulations are met, that the school provides value for money in its use of resources and that </w:t>
            </w:r>
            <w:r w:rsidR="006A766D" w:rsidRPr="00F36DD7">
              <w:rPr>
                <w:rFonts w:ascii="Arial" w:hAnsi="Arial" w:cs="Arial"/>
                <w:color w:val="auto"/>
                <w:sz w:val="22"/>
                <w:szCs w:val="22"/>
              </w:rPr>
              <w:t>Management committee</w:t>
            </w:r>
            <w:r w:rsidRPr="00F36DD7">
              <w:rPr>
                <w:rFonts w:ascii="Arial" w:hAnsi="Arial" w:cs="Arial"/>
                <w:color w:val="auto"/>
                <w:sz w:val="22"/>
                <w:szCs w:val="22"/>
              </w:rPr>
              <w:t xml:space="preserve"> business is conducted efficiently and effectively.</w:t>
            </w:r>
          </w:p>
        </w:tc>
      </w:tr>
    </w:tbl>
    <w:p w:rsidR="00500CE7" w:rsidRPr="00F36DD7" w:rsidRDefault="00500CE7" w:rsidP="00500CE7">
      <w:pPr>
        <w:rPr>
          <w:rFonts w:ascii="Arial" w:hAnsi="Arial" w:cs="Arial"/>
          <w:b/>
          <w:bCs/>
          <w:sz w:val="22"/>
          <w:szCs w:val="22"/>
        </w:rPr>
      </w:pPr>
      <w:r w:rsidRPr="00F36DD7">
        <w:rPr>
          <w:rFonts w:ascii="Arial" w:hAnsi="Arial" w:cs="Arial"/>
          <w:b/>
          <w:bCs/>
          <w:sz w:val="22"/>
          <w:szCs w:val="22"/>
        </w:rPr>
        <w:t xml:space="preserve">Disqualification </w:t>
      </w:r>
      <w:r w:rsidR="00015A50" w:rsidRPr="00F36DD7">
        <w:rPr>
          <w:rFonts w:ascii="Arial" w:hAnsi="Arial" w:cs="Arial"/>
          <w:b/>
          <w:bCs/>
          <w:sz w:val="22"/>
          <w:szCs w:val="22"/>
        </w:rPr>
        <w:t xml:space="preserve">– Executive </w:t>
      </w:r>
      <w:r w:rsidRPr="00F36DD7">
        <w:rPr>
          <w:rFonts w:ascii="Arial" w:hAnsi="Arial" w:cs="Arial"/>
          <w:b/>
          <w:bCs/>
          <w:sz w:val="22"/>
          <w:szCs w:val="22"/>
        </w:rPr>
        <w:t>Headteacher, Staff Gover</w:t>
      </w:r>
      <w:r w:rsidR="006F72CA" w:rsidRPr="00F36DD7">
        <w:rPr>
          <w:rFonts w:ascii="Arial" w:hAnsi="Arial" w:cs="Arial"/>
          <w:b/>
          <w:bCs/>
          <w:sz w:val="22"/>
          <w:szCs w:val="22"/>
        </w:rPr>
        <w:t>nor</w:t>
      </w:r>
      <w:r w:rsidRPr="00F36DD7">
        <w:rPr>
          <w:rFonts w:ascii="Arial" w:hAnsi="Arial" w:cs="Arial"/>
          <w:b/>
          <w:bCs/>
          <w:sz w:val="22"/>
          <w:szCs w:val="22"/>
        </w:rPr>
        <w:t>, Staff Members</w:t>
      </w:r>
    </w:p>
    <w:p w:rsidR="00500CE7" w:rsidRPr="00F36DD7" w:rsidRDefault="00A8153C" w:rsidP="00500CE7">
      <w:pPr>
        <w:pStyle w:val="BodyTextIndent"/>
        <w:ind w:left="0"/>
        <w:rPr>
          <w:sz w:val="22"/>
          <w:szCs w:val="22"/>
        </w:rPr>
      </w:pPr>
      <w:r w:rsidRPr="00F36DD7">
        <w:rPr>
          <w:sz w:val="22"/>
          <w:szCs w:val="22"/>
        </w:rPr>
        <w:t xml:space="preserve">Support and guidance for </w:t>
      </w:r>
      <w:r w:rsidR="00500CE7" w:rsidRPr="00F36DD7">
        <w:rPr>
          <w:sz w:val="22"/>
          <w:szCs w:val="22"/>
        </w:rPr>
        <w:t>the Chair, is available via T</w:t>
      </w:r>
      <w:r w:rsidR="00351097" w:rsidRPr="00F36DD7">
        <w:rPr>
          <w:sz w:val="22"/>
          <w:szCs w:val="22"/>
        </w:rPr>
        <w:t>rust GS</w:t>
      </w:r>
      <w:r w:rsidRPr="00F36DD7">
        <w:rPr>
          <w:sz w:val="22"/>
          <w:szCs w:val="22"/>
        </w:rPr>
        <w:t xml:space="preserve">, including copies of the </w:t>
      </w:r>
      <w:r w:rsidR="00500CE7" w:rsidRPr="00F36DD7">
        <w:rPr>
          <w:sz w:val="22"/>
          <w:szCs w:val="22"/>
        </w:rPr>
        <w:t xml:space="preserve">Publication “Leading Governors”; termly </w:t>
      </w:r>
      <w:r w:rsidR="00351097" w:rsidRPr="00F36DD7">
        <w:rPr>
          <w:sz w:val="22"/>
          <w:szCs w:val="22"/>
        </w:rPr>
        <w:t>Taking the Chair t</w:t>
      </w:r>
      <w:r w:rsidR="00500CE7" w:rsidRPr="00F36DD7">
        <w:rPr>
          <w:sz w:val="22"/>
          <w:szCs w:val="22"/>
        </w:rPr>
        <w:t xml:space="preserve">raining sessions and </w:t>
      </w:r>
      <w:r w:rsidR="00940831" w:rsidRPr="00F36DD7">
        <w:rPr>
          <w:sz w:val="22"/>
          <w:szCs w:val="22"/>
        </w:rPr>
        <w:t>Network Meetings</w:t>
      </w:r>
      <w:r w:rsidR="00500CE7" w:rsidRPr="00F36DD7">
        <w:rPr>
          <w:sz w:val="22"/>
          <w:szCs w:val="22"/>
        </w:rPr>
        <w:t xml:space="preserve">.  </w:t>
      </w:r>
      <w:r w:rsidRPr="00F36DD7">
        <w:rPr>
          <w:sz w:val="22"/>
          <w:szCs w:val="22"/>
        </w:rPr>
        <w:t>National Leaders of Governance are also available as mentors</w:t>
      </w:r>
      <w:r w:rsidR="00351097" w:rsidRPr="00F36DD7">
        <w:rPr>
          <w:sz w:val="22"/>
          <w:szCs w:val="22"/>
        </w:rPr>
        <w:t xml:space="preserve"> – please ask for details</w:t>
      </w:r>
      <w:r w:rsidRPr="00F36DD7">
        <w:rPr>
          <w:sz w:val="22"/>
          <w:szCs w:val="22"/>
        </w:rPr>
        <w:t>.</w:t>
      </w:r>
      <w:r w:rsidR="00500CE7" w:rsidRPr="00F36DD7">
        <w:rPr>
          <w:sz w:val="22"/>
          <w:szCs w:val="22"/>
        </w:rPr>
        <w:t xml:space="preserve"> </w:t>
      </w:r>
    </w:p>
    <w:p w:rsidR="00590C8C" w:rsidRPr="00F36DD7" w:rsidRDefault="00500CE7" w:rsidP="005C1964">
      <w:pPr>
        <w:rPr>
          <w:rFonts w:ascii="Arial" w:hAnsi="Arial" w:cs="Arial"/>
          <w:b/>
          <w:sz w:val="22"/>
          <w:szCs w:val="22"/>
        </w:rPr>
      </w:pPr>
      <w:r w:rsidRPr="00F36DD7">
        <w:rPr>
          <w:rFonts w:ascii="Arial" w:hAnsi="Arial" w:cs="Arial"/>
          <w:sz w:val="22"/>
          <w:szCs w:val="22"/>
        </w:rPr>
        <w:br w:type="page"/>
      </w:r>
      <w:r w:rsidR="00590C8C" w:rsidRPr="00F36DD7">
        <w:rPr>
          <w:rFonts w:ascii="Arial" w:hAnsi="Arial" w:cs="Arial"/>
          <w:b/>
          <w:sz w:val="22"/>
          <w:szCs w:val="22"/>
        </w:rPr>
        <w:lastRenderedPageBreak/>
        <w:t xml:space="preserve">THE ROLE OF THE CLERK TO THE </w:t>
      </w:r>
      <w:r w:rsidR="006A766D" w:rsidRPr="00F36DD7">
        <w:rPr>
          <w:rFonts w:ascii="Arial" w:hAnsi="Arial" w:cs="Arial"/>
          <w:b/>
          <w:sz w:val="22"/>
          <w:szCs w:val="22"/>
        </w:rPr>
        <w:t>MANAGEMENT COMMITTEE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7"/>
      </w:tblGrid>
      <w:tr w:rsidR="005C1964" w:rsidRPr="00F36DD7" w:rsidTr="001D3C42">
        <w:tc>
          <w:tcPr>
            <w:tcW w:w="9151" w:type="dxa"/>
          </w:tcPr>
          <w:p w:rsidR="007F6441" w:rsidRDefault="007F6441" w:rsidP="007F6441">
            <w:pPr>
              <w:pStyle w:val="ListParagraph"/>
              <w:spacing w:before="0" w:after="0" w:line="240" w:lineRule="auto"/>
              <w:rPr>
                <w:rFonts w:ascii="Arial" w:hAnsi="Arial" w:cs="Arial"/>
                <w:sz w:val="22"/>
                <w:szCs w:val="22"/>
              </w:rPr>
            </w:pPr>
          </w:p>
          <w:p w:rsidR="0017549B" w:rsidRPr="00F36DD7" w:rsidRDefault="0017549B" w:rsidP="00F36DD7">
            <w:pPr>
              <w:pStyle w:val="ListParagraph"/>
              <w:numPr>
                <w:ilvl w:val="0"/>
                <w:numId w:val="28"/>
              </w:numPr>
              <w:spacing w:before="0" w:after="0" w:line="240" w:lineRule="auto"/>
              <w:rPr>
                <w:rFonts w:ascii="Arial" w:hAnsi="Arial" w:cs="Arial"/>
                <w:sz w:val="22"/>
                <w:szCs w:val="22"/>
              </w:rPr>
            </w:pPr>
            <w:r w:rsidRPr="00F36DD7">
              <w:rPr>
                <w:rFonts w:ascii="Arial" w:hAnsi="Arial" w:cs="Arial"/>
                <w:sz w:val="22"/>
                <w:szCs w:val="22"/>
              </w:rPr>
              <w:t xml:space="preserve">To work effectively with the Chair of Governors, the other Governors and the </w:t>
            </w:r>
            <w:r w:rsidR="00A37B57" w:rsidRPr="00F36DD7">
              <w:rPr>
                <w:rFonts w:ascii="Arial" w:hAnsi="Arial" w:cs="Arial"/>
                <w:sz w:val="22"/>
                <w:szCs w:val="22"/>
              </w:rPr>
              <w:t>Executive</w:t>
            </w:r>
            <w:r w:rsidR="00015A50" w:rsidRPr="00F36DD7">
              <w:rPr>
                <w:rFonts w:ascii="Arial" w:hAnsi="Arial" w:cs="Arial"/>
                <w:sz w:val="22"/>
                <w:szCs w:val="22"/>
              </w:rPr>
              <w:t xml:space="preserve"> Head </w:t>
            </w:r>
            <w:r w:rsidRPr="00F36DD7">
              <w:rPr>
                <w:rFonts w:ascii="Arial" w:hAnsi="Arial" w:cs="Arial"/>
                <w:sz w:val="22"/>
                <w:szCs w:val="22"/>
              </w:rPr>
              <w:t xml:space="preserve">to support the </w:t>
            </w:r>
            <w:r w:rsidR="006A766D" w:rsidRPr="00F36DD7">
              <w:rPr>
                <w:rFonts w:ascii="Arial" w:hAnsi="Arial" w:cs="Arial"/>
                <w:sz w:val="22"/>
                <w:szCs w:val="22"/>
              </w:rPr>
              <w:t>Management committee</w:t>
            </w:r>
            <w:r w:rsidR="008D2F2E" w:rsidRPr="00F36DD7">
              <w:rPr>
                <w:rFonts w:ascii="Arial" w:hAnsi="Arial" w:cs="Arial"/>
                <w:sz w:val="22"/>
                <w:szCs w:val="22"/>
              </w:rPr>
              <w:t>.</w:t>
            </w:r>
          </w:p>
          <w:p w:rsidR="00713F71" w:rsidRPr="00F36DD7" w:rsidRDefault="00713F71" w:rsidP="00F36DD7">
            <w:pPr>
              <w:spacing w:before="0" w:after="0" w:line="240" w:lineRule="auto"/>
              <w:rPr>
                <w:rFonts w:ascii="Arial" w:hAnsi="Arial" w:cs="Arial"/>
                <w:sz w:val="22"/>
                <w:szCs w:val="22"/>
              </w:rPr>
            </w:pPr>
          </w:p>
          <w:p w:rsidR="0017549B" w:rsidRPr="00F36DD7" w:rsidRDefault="0017549B" w:rsidP="00F36DD7">
            <w:pPr>
              <w:pStyle w:val="ListParagraph"/>
              <w:numPr>
                <w:ilvl w:val="0"/>
                <w:numId w:val="28"/>
              </w:numPr>
              <w:spacing w:before="0" w:after="0" w:line="240" w:lineRule="auto"/>
              <w:rPr>
                <w:rFonts w:ascii="Arial" w:hAnsi="Arial" w:cs="Arial"/>
                <w:sz w:val="22"/>
                <w:szCs w:val="22"/>
              </w:rPr>
            </w:pPr>
            <w:r w:rsidRPr="00F36DD7">
              <w:rPr>
                <w:rFonts w:ascii="Arial" w:hAnsi="Arial" w:cs="Arial"/>
                <w:sz w:val="22"/>
                <w:szCs w:val="22"/>
              </w:rPr>
              <w:t>T</w:t>
            </w:r>
            <w:r w:rsidR="008D2F2E" w:rsidRPr="00F36DD7">
              <w:rPr>
                <w:rFonts w:ascii="Arial" w:hAnsi="Arial" w:cs="Arial"/>
                <w:sz w:val="22"/>
                <w:szCs w:val="22"/>
              </w:rPr>
              <w:t xml:space="preserve">o advise the </w:t>
            </w:r>
            <w:r w:rsidR="006A766D" w:rsidRPr="00F36DD7">
              <w:rPr>
                <w:rFonts w:ascii="Arial" w:hAnsi="Arial" w:cs="Arial"/>
                <w:sz w:val="22"/>
                <w:szCs w:val="22"/>
              </w:rPr>
              <w:t>Management committee</w:t>
            </w:r>
            <w:r w:rsidR="008D2F2E" w:rsidRPr="00F36DD7">
              <w:rPr>
                <w:rFonts w:ascii="Arial" w:hAnsi="Arial" w:cs="Arial"/>
                <w:sz w:val="22"/>
                <w:szCs w:val="22"/>
              </w:rPr>
              <w:t xml:space="preserve"> on constitutional and procedural m</w:t>
            </w:r>
            <w:r w:rsidRPr="00F36DD7">
              <w:rPr>
                <w:rFonts w:ascii="Arial" w:hAnsi="Arial" w:cs="Arial"/>
                <w:sz w:val="22"/>
                <w:szCs w:val="22"/>
              </w:rPr>
              <w:t>atters, duties and powers</w:t>
            </w:r>
            <w:r w:rsidR="008D2F2E" w:rsidRPr="00F36DD7">
              <w:rPr>
                <w:rFonts w:ascii="Arial" w:hAnsi="Arial" w:cs="Arial"/>
                <w:sz w:val="22"/>
                <w:szCs w:val="22"/>
              </w:rPr>
              <w:t>.</w:t>
            </w:r>
          </w:p>
          <w:p w:rsidR="00713F71" w:rsidRPr="00F36DD7" w:rsidRDefault="00713F71" w:rsidP="00F36DD7">
            <w:pPr>
              <w:spacing w:before="0" w:after="0" w:line="240" w:lineRule="auto"/>
              <w:rPr>
                <w:rFonts w:ascii="Arial" w:hAnsi="Arial" w:cs="Arial"/>
                <w:sz w:val="22"/>
                <w:szCs w:val="22"/>
              </w:rPr>
            </w:pPr>
          </w:p>
          <w:p w:rsidR="00713F71" w:rsidRPr="00F36DD7" w:rsidRDefault="00940831" w:rsidP="00F36DD7">
            <w:pPr>
              <w:pStyle w:val="ListParagraph"/>
              <w:numPr>
                <w:ilvl w:val="0"/>
                <w:numId w:val="28"/>
              </w:numPr>
              <w:spacing w:before="0" w:after="0" w:line="240" w:lineRule="auto"/>
              <w:rPr>
                <w:rFonts w:ascii="Arial" w:hAnsi="Arial" w:cs="Arial"/>
                <w:sz w:val="22"/>
                <w:szCs w:val="22"/>
              </w:rPr>
            </w:pPr>
            <w:r w:rsidRPr="00F36DD7">
              <w:rPr>
                <w:rFonts w:ascii="Arial" w:hAnsi="Arial" w:cs="Arial"/>
                <w:sz w:val="22"/>
                <w:szCs w:val="22"/>
              </w:rPr>
              <w:t>To help the Board understand its role, functions and legal duties.</w:t>
            </w:r>
          </w:p>
          <w:p w:rsidR="00713F71" w:rsidRPr="00F36DD7" w:rsidRDefault="00713F71" w:rsidP="00F36DD7">
            <w:pPr>
              <w:spacing w:before="0" w:after="0" w:line="240" w:lineRule="auto"/>
              <w:rPr>
                <w:rFonts w:ascii="Arial" w:hAnsi="Arial" w:cs="Arial"/>
                <w:sz w:val="22"/>
                <w:szCs w:val="22"/>
              </w:rPr>
            </w:pPr>
          </w:p>
          <w:p w:rsidR="0017549B" w:rsidRPr="00F36DD7" w:rsidRDefault="0017549B" w:rsidP="00F36DD7">
            <w:pPr>
              <w:pStyle w:val="ListParagraph"/>
              <w:numPr>
                <w:ilvl w:val="0"/>
                <w:numId w:val="28"/>
              </w:numPr>
              <w:spacing w:before="0" w:after="0" w:line="240" w:lineRule="auto"/>
              <w:rPr>
                <w:rFonts w:ascii="Arial" w:hAnsi="Arial" w:cs="Arial"/>
                <w:sz w:val="22"/>
                <w:szCs w:val="22"/>
              </w:rPr>
            </w:pPr>
            <w:r w:rsidRPr="00F36DD7">
              <w:rPr>
                <w:rFonts w:ascii="Arial" w:hAnsi="Arial" w:cs="Arial"/>
                <w:sz w:val="22"/>
                <w:szCs w:val="22"/>
              </w:rPr>
              <w:t xml:space="preserve">To convene meetings of the </w:t>
            </w:r>
            <w:r w:rsidR="006A766D" w:rsidRPr="00F36DD7">
              <w:rPr>
                <w:rFonts w:ascii="Arial" w:hAnsi="Arial" w:cs="Arial"/>
                <w:sz w:val="22"/>
                <w:szCs w:val="22"/>
              </w:rPr>
              <w:t>Management committee</w:t>
            </w:r>
            <w:r w:rsidR="008D2F2E" w:rsidRPr="00F36DD7">
              <w:rPr>
                <w:rFonts w:ascii="Arial" w:hAnsi="Arial" w:cs="Arial"/>
                <w:sz w:val="22"/>
                <w:szCs w:val="22"/>
              </w:rPr>
              <w:t>.</w:t>
            </w:r>
          </w:p>
          <w:p w:rsidR="00713F71" w:rsidRPr="00F36DD7" w:rsidRDefault="00713F71" w:rsidP="00F36DD7">
            <w:pPr>
              <w:spacing w:before="0" w:after="0" w:line="240" w:lineRule="auto"/>
              <w:rPr>
                <w:rFonts w:ascii="Arial" w:hAnsi="Arial" w:cs="Arial"/>
                <w:sz w:val="22"/>
                <w:szCs w:val="22"/>
              </w:rPr>
            </w:pPr>
          </w:p>
          <w:p w:rsidR="0017549B" w:rsidRPr="00F36DD7" w:rsidRDefault="0017549B" w:rsidP="00F36DD7">
            <w:pPr>
              <w:pStyle w:val="ListParagraph"/>
              <w:numPr>
                <w:ilvl w:val="0"/>
                <w:numId w:val="28"/>
              </w:numPr>
              <w:spacing w:before="0" w:after="0" w:line="240" w:lineRule="auto"/>
              <w:rPr>
                <w:rFonts w:ascii="Arial" w:hAnsi="Arial" w:cs="Arial"/>
                <w:sz w:val="22"/>
                <w:szCs w:val="22"/>
              </w:rPr>
            </w:pPr>
            <w:r w:rsidRPr="00F36DD7">
              <w:rPr>
                <w:rFonts w:ascii="Arial" w:hAnsi="Arial" w:cs="Arial"/>
                <w:sz w:val="22"/>
                <w:szCs w:val="22"/>
              </w:rPr>
              <w:t xml:space="preserve">To attend meetings of the </w:t>
            </w:r>
            <w:r w:rsidR="006A766D" w:rsidRPr="00F36DD7">
              <w:rPr>
                <w:rFonts w:ascii="Arial" w:hAnsi="Arial" w:cs="Arial"/>
                <w:sz w:val="22"/>
                <w:szCs w:val="22"/>
              </w:rPr>
              <w:t>Management committee</w:t>
            </w:r>
            <w:r w:rsidRPr="00F36DD7">
              <w:rPr>
                <w:rFonts w:ascii="Arial" w:hAnsi="Arial" w:cs="Arial"/>
                <w:sz w:val="22"/>
                <w:szCs w:val="22"/>
              </w:rPr>
              <w:t xml:space="preserve"> and ensure minutes are taken</w:t>
            </w:r>
            <w:r w:rsidR="008D2F2E" w:rsidRPr="00F36DD7">
              <w:rPr>
                <w:rFonts w:ascii="Arial" w:hAnsi="Arial" w:cs="Arial"/>
                <w:sz w:val="22"/>
                <w:szCs w:val="22"/>
              </w:rPr>
              <w:t>.</w:t>
            </w:r>
          </w:p>
          <w:p w:rsidR="00713F71" w:rsidRPr="00F36DD7" w:rsidRDefault="00713F71" w:rsidP="00F36DD7">
            <w:pPr>
              <w:spacing w:before="0" w:after="0" w:line="240" w:lineRule="auto"/>
              <w:rPr>
                <w:rFonts w:ascii="Arial" w:hAnsi="Arial" w:cs="Arial"/>
                <w:sz w:val="22"/>
                <w:szCs w:val="22"/>
              </w:rPr>
            </w:pPr>
          </w:p>
          <w:p w:rsidR="0017549B" w:rsidRPr="00F36DD7" w:rsidRDefault="0017549B" w:rsidP="00F36DD7">
            <w:pPr>
              <w:pStyle w:val="ListParagraph"/>
              <w:numPr>
                <w:ilvl w:val="0"/>
                <w:numId w:val="28"/>
              </w:numPr>
              <w:spacing w:before="0" w:after="0" w:line="240" w:lineRule="auto"/>
              <w:rPr>
                <w:rFonts w:ascii="Arial" w:hAnsi="Arial" w:cs="Arial"/>
                <w:sz w:val="22"/>
                <w:szCs w:val="22"/>
              </w:rPr>
            </w:pPr>
            <w:r w:rsidRPr="00F36DD7">
              <w:rPr>
                <w:rFonts w:ascii="Arial" w:hAnsi="Arial" w:cs="Arial"/>
                <w:sz w:val="22"/>
                <w:szCs w:val="22"/>
              </w:rPr>
              <w:t xml:space="preserve">To maintain a register of members of the </w:t>
            </w:r>
            <w:r w:rsidR="006A766D" w:rsidRPr="00F36DD7">
              <w:rPr>
                <w:rFonts w:ascii="Arial" w:hAnsi="Arial" w:cs="Arial"/>
                <w:sz w:val="22"/>
                <w:szCs w:val="22"/>
              </w:rPr>
              <w:t>Management committee</w:t>
            </w:r>
            <w:r w:rsidRPr="00F36DD7">
              <w:rPr>
                <w:rFonts w:ascii="Arial" w:hAnsi="Arial" w:cs="Arial"/>
                <w:sz w:val="22"/>
                <w:szCs w:val="22"/>
              </w:rPr>
              <w:t xml:space="preserve"> and report vacancies to the </w:t>
            </w:r>
            <w:r w:rsidR="006A766D" w:rsidRPr="00F36DD7">
              <w:rPr>
                <w:rFonts w:ascii="Arial" w:hAnsi="Arial" w:cs="Arial"/>
                <w:sz w:val="22"/>
                <w:szCs w:val="22"/>
              </w:rPr>
              <w:t>Management committee</w:t>
            </w:r>
            <w:r w:rsidR="008D2F2E" w:rsidRPr="00F36DD7">
              <w:rPr>
                <w:rFonts w:ascii="Arial" w:hAnsi="Arial" w:cs="Arial"/>
                <w:sz w:val="22"/>
                <w:szCs w:val="22"/>
              </w:rPr>
              <w:t>.</w:t>
            </w:r>
          </w:p>
          <w:p w:rsidR="00713F71" w:rsidRPr="00F36DD7" w:rsidRDefault="00713F71" w:rsidP="00F36DD7">
            <w:pPr>
              <w:spacing w:before="0" w:after="0" w:line="240" w:lineRule="auto"/>
              <w:rPr>
                <w:rFonts w:ascii="Arial" w:hAnsi="Arial" w:cs="Arial"/>
                <w:sz w:val="22"/>
                <w:szCs w:val="22"/>
              </w:rPr>
            </w:pPr>
          </w:p>
          <w:p w:rsidR="0017549B" w:rsidRPr="00F36DD7" w:rsidRDefault="0017549B" w:rsidP="00F36DD7">
            <w:pPr>
              <w:pStyle w:val="ListParagraph"/>
              <w:numPr>
                <w:ilvl w:val="0"/>
                <w:numId w:val="28"/>
              </w:numPr>
              <w:spacing w:before="0" w:after="0" w:line="240" w:lineRule="auto"/>
              <w:rPr>
                <w:rFonts w:ascii="Arial" w:hAnsi="Arial" w:cs="Arial"/>
                <w:sz w:val="22"/>
                <w:szCs w:val="22"/>
              </w:rPr>
            </w:pPr>
            <w:r w:rsidRPr="00F36DD7">
              <w:rPr>
                <w:rFonts w:ascii="Arial" w:hAnsi="Arial" w:cs="Arial"/>
                <w:sz w:val="22"/>
                <w:szCs w:val="22"/>
              </w:rPr>
              <w:t>To give and receive notices in accordance with relevant regulations</w:t>
            </w:r>
            <w:r w:rsidR="008D2F2E" w:rsidRPr="00F36DD7">
              <w:rPr>
                <w:rFonts w:ascii="Arial" w:hAnsi="Arial" w:cs="Arial"/>
                <w:sz w:val="22"/>
                <w:szCs w:val="22"/>
              </w:rPr>
              <w:t>.</w:t>
            </w:r>
          </w:p>
          <w:p w:rsidR="0017549B" w:rsidRPr="00F36DD7" w:rsidRDefault="0017549B">
            <w:pPr>
              <w:ind w:left="720"/>
              <w:rPr>
                <w:rFonts w:ascii="Arial" w:hAnsi="Arial" w:cs="Arial"/>
                <w:sz w:val="22"/>
                <w:szCs w:val="22"/>
              </w:rPr>
            </w:pPr>
          </w:p>
        </w:tc>
      </w:tr>
    </w:tbl>
    <w:p w:rsidR="0017549B" w:rsidRPr="00F36DD7" w:rsidRDefault="0017549B">
      <w:pPr>
        <w:rPr>
          <w:rFonts w:ascii="Arial" w:hAnsi="Arial" w:cs="Arial"/>
          <w:b/>
          <w:bCs/>
          <w:sz w:val="22"/>
          <w:szCs w:val="22"/>
        </w:rPr>
      </w:pPr>
      <w:r w:rsidRPr="00F36DD7">
        <w:rPr>
          <w:rFonts w:ascii="Arial" w:hAnsi="Arial" w:cs="Arial"/>
          <w:b/>
          <w:bCs/>
          <w:sz w:val="22"/>
          <w:szCs w:val="22"/>
        </w:rPr>
        <w:t>Disqualification – Governors, Associate Members, the Headteacher</w:t>
      </w:r>
    </w:p>
    <w:p w:rsidR="00590C8C" w:rsidRPr="00F36DD7" w:rsidRDefault="00713F71" w:rsidP="005C1964">
      <w:pPr>
        <w:rPr>
          <w:rFonts w:ascii="Arial" w:hAnsi="Arial" w:cs="Arial"/>
          <w:b/>
          <w:sz w:val="22"/>
          <w:szCs w:val="22"/>
        </w:rPr>
      </w:pPr>
      <w:r w:rsidRPr="00F36DD7">
        <w:rPr>
          <w:rFonts w:ascii="Arial" w:hAnsi="Arial" w:cs="Arial"/>
          <w:b/>
          <w:bCs/>
          <w:sz w:val="22"/>
          <w:szCs w:val="22"/>
        </w:rPr>
        <w:br w:type="page"/>
      </w:r>
      <w:r w:rsidR="00590C8C" w:rsidRPr="00F36DD7">
        <w:rPr>
          <w:rFonts w:ascii="Arial" w:hAnsi="Arial" w:cs="Arial"/>
          <w:b/>
          <w:sz w:val="22"/>
          <w:szCs w:val="22"/>
        </w:rPr>
        <w:lastRenderedPageBreak/>
        <w:t>THE ROLE OF THE CHAIR OF A COMMITTEE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7"/>
      </w:tblGrid>
      <w:tr w:rsidR="005C1964" w:rsidRPr="00F36DD7" w:rsidTr="001D3C42">
        <w:tc>
          <w:tcPr>
            <w:tcW w:w="9188" w:type="dxa"/>
          </w:tcPr>
          <w:p w:rsidR="007F6441" w:rsidRDefault="007F6441" w:rsidP="007F6441">
            <w:pPr>
              <w:pStyle w:val="ListParagraph"/>
              <w:spacing w:before="0" w:after="0" w:line="240" w:lineRule="auto"/>
              <w:rPr>
                <w:rFonts w:ascii="Arial" w:hAnsi="Arial" w:cs="Arial"/>
                <w:sz w:val="22"/>
                <w:szCs w:val="22"/>
              </w:rPr>
            </w:pPr>
          </w:p>
          <w:p w:rsidR="00367324" w:rsidRPr="00F36DD7" w:rsidRDefault="00367324" w:rsidP="00F36DD7">
            <w:pPr>
              <w:pStyle w:val="ListParagraph"/>
              <w:numPr>
                <w:ilvl w:val="0"/>
                <w:numId w:val="27"/>
              </w:numPr>
              <w:spacing w:before="0" w:after="0" w:line="240" w:lineRule="auto"/>
              <w:rPr>
                <w:rFonts w:ascii="Arial" w:hAnsi="Arial" w:cs="Arial"/>
                <w:sz w:val="22"/>
                <w:szCs w:val="22"/>
              </w:rPr>
            </w:pPr>
            <w:r w:rsidRPr="00F36DD7">
              <w:rPr>
                <w:rFonts w:ascii="Arial" w:hAnsi="Arial" w:cs="Arial"/>
                <w:sz w:val="22"/>
                <w:szCs w:val="22"/>
              </w:rPr>
              <w:t xml:space="preserve">Elected by the Committee or appointed by the </w:t>
            </w:r>
            <w:r w:rsidR="006A766D" w:rsidRPr="00F36DD7">
              <w:rPr>
                <w:rFonts w:ascii="Arial" w:hAnsi="Arial" w:cs="Arial"/>
                <w:sz w:val="22"/>
                <w:szCs w:val="22"/>
              </w:rPr>
              <w:t>Management committee</w:t>
            </w:r>
            <w:r w:rsidRPr="00F36DD7">
              <w:rPr>
                <w:rFonts w:ascii="Arial" w:hAnsi="Arial" w:cs="Arial"/>
                <w:sz w:val="22"/>
                <w:szCs w:val="22"/>
              </w:rPr>
              <w:t>.</w:t>
            </w:r>
          </w:p>
          <w:p w:rsidR="00713F71" w:rsidRPr="00F36DD7" w:rsidRDefault="00713F71" w:rsidP="00F36DD7">
            <w:pPr>
              <w:spacing w:before="0" w:after="0" w:line="240" w:lineRule="auto"/>
              <w:rPr>
                <w:rFonts w:ascii="Arial" w:hAnsi="Arial" w:cs="Arial"/>
                <w:sz w:val="22"/>
                <w:szCs w:val="22"/>
              </w:rPr>
            </w:pPr>
          </w:p>
          <w:p w:rsidR="0017549B" w:rsidRPr="00F36DD7" w:rsidRDefault="0017549B" w:rsidP="00F36DD7">
            <w:pPr>
              <w:pStyle w:val="ListParagraph"/>
              <w:numPr>
                <w:ilvl w:val="0"/>
                <w:numId w:val="27"/>
              </w:numPr>
              <w:spacing w:before="0" w:after="0" w:line="240" w:lineRule="auto"/>
              <w:rPr>
                <w:rFonts w:ascii="Arial" w:hAnsi="Arial" w:cs="Arial"/>
                <w:sz w:val="22"/>
                <w:szCs w:val="22"/>
              </w:rPr>
            </w:pPr>
            <w:r w:rsidRPr="00F36DD7">
              <w:rPr>
                <w:rFonts w:ascii="Arial" w:hAnsi="Arial" w:cs="Arial"/>
                <w:sz w:val="22"/>
                <w:szCs w:val="22"/>
              </w:rPr>
              <w:t xml:space="preserve">To ensure the business of the Committee is conducted properly, in accordance with </w:t>
            </w:r>
            <w:r w:rsidR="008D2F2E" w:rsidRPr="00F36DD7">
              <w:rPr>
                <w:rFonts w:ascii="Arial" w:hAnsi="Arial" w:cs="Arial"/>
                <w:sz w:val="22"/>
                <w:szCs w:val="22"/>
              </w:rPr>
              <w:t xml:space="preserve">statutory </w:t>
            </w:r>
            <w:r w:rsidRPr="00F36DD7">
              <w:rPr>
                <w:rFonts w:ascii="Arial" w:hAnsi="Arial" w:cs="Arial"/>
                <w:sz w:val="22"/>
                <w:szCs w:val="22"/>
              </w:rPr>
              <w:t>requirements</w:t>
            </w:r>
            <w:r w:rsidR="00940831" w:rsidRPr="00F36DD7">
              <w:rPr>
                <w:rFonts w:ascii="Arial" w:hAnsi="Arial" w:cs="Arial"/>
                <w:sz w:val="22"/>
                <w:szCs w:val="22"/>
              </w:rPr>
              <w:t xml:space="preserve"> (supported by the Clerk)</w:t>
            </w:r>
            <w:r w:rsidR="008D2F2E" w:rsidRPr="00F36DD7">
              <w:rPr>
                <w:rFonts w:ascii="Arial" w:hAnsi="Arial" w:cs="Arial"/>
                <w:sz w:val="22"/>
                <w:szCs w:val="22"/>
              </w:rPr>
              <w:t>.</w:t>
            </w:r>
          </w:p>
          <w:p w:rsidR="00713F71" w:rsidRPr="00F36DD7" w:rsidRDefault="00713F71" w:rsidP="00F36DD7">
            <w:pPr>
              <w:spacing w:before="0" w:after="0" w:line="240" w:lineRule="auto"/>
              <w:rPr>
                <w:rFonts w:ascii="Arial" w:hAnsi="Arial" w:cs="Arial"/>
                <w:sz w:val="22"/>
                <w:szCs w:val="22"/>
              </w:rPr>
            </w:pPr>
          </w:p>
          <w:p w:rsidR="007E6C37" w:rsidRPr="00F36DD7" w:rsidRDefault="007E6C37" w:rsidP="00F36DD7">
            <w:pPr>
              <w:pStyle w:val="ListParagraph"/>
              <w:numPr>
                <w:ilvl w:val="0"/>
                <w:numId w:val="27"/>
              </w:numPr>
              <w:spacing w:before="0" w:after="0" w:line="240" w:lineRule="auto"/>
              <w:rPr>
                <w:rFonts w:ascii="Arial" w:hAnsi="Arial" w:cs="Arial"/>
                <w:sz w:val="22"/>
                <w:szCs w:val="22"/>
              </w:rPr>
            </w:pPr>
            <w:r w:rsidRPr="00F36DD7">
              <w:rPr>
                <w:rFonts w:ascii="Arial" w:hAnsi="Arial" w:cs="Arial"/>
                <w:sz w:val="22"/>
                <w:szCs w:val="22"/>
              </w:rPr>
              <w:t xml:space="preserve">To liaise with </w:t>
            </w:r>
            <w:r w:rsidR="00F36DD7" w:rsidRPr="00F36DD7">
              <w:rPr>
                <w:rFonts w:ascii="Arial" w:hAnsi="Arial" w:cs="Arial"/>
                <w:sz w:val="22"/>
                <w:szCs w:val="22"/>
              </w:rPr>
              <w:t>the Executive</w:t>
            </w:r>
            <w:r w:rsidR="00015A50" w:rsidRPr="00F36DD7">
              <w:rPr>
                <w:rFonts w:ascii="Arial" w:hAnsi="Arial" w:cs="Arial"/>
                <w:sz w:val="22"/>
                <w:szCs w:val="22"/>
              </w:rPr>
              <w:t xml:space="preserve"> Headteacher </w:t>
            </w:r>
            <w:r w:rsidRPr="00F36DD7">
              <w:rPr>
                <w:rFonts w:ascii="Arial" w:hAnsi="Arial" w:cs="Arial"/>
                <w:sz w:val="22"/>
                <w:szCs w:val="22"/>
              </w:rPr>
              <w:t>to ensure appropriate agenda papers are sent to Governors in advance of the meetings.</w:t>
            </w:r>
          </w:p>
          <w:p w:rsidR="00713F71" w:rsidRPr="00F36DD7" w:rsidRDefault="00713F71" w:rsidP="00F36DD7">
            <w:pPr>
              <w:spacing w:before="0" w:after="0" w:line="240" w:lineRule="auto"/>
              <w:rPr>
                <w:rFonts w:ascii="Arial" w:hAnsi="Arial" w:cs="Arial"/>
                <w:sz w:val="22"/>
                <w:szCs w:val="22"/>
              </w:rPr>
            </w:pPr>
          </w:p>
          <w:p w:rsidR="007E6C37" w:rsidRPr="00F36DD7" w:rsidRDefault="0017549B" w:rsidP="00F36DD7">
            <w:pPr>
              <w:pStyle w:val="ListParagraph"/>
              <w:numPr>
                <w:ilvl w:val="0"/>
                <w:numId w:val="27"/>
              </w:numPr>
              <w:spacing w:before="0" w:after="0" w:line="240" w:lineRule="auto"/>
              <w:rPr>
                <w:rFonts w:ascii="Arial" w:hAnsi="Arial" w:cs="Arial"/>
                <w:sz w:val="22"/>
                <w:szCs w:val="22"/>
              </w:rPr>
            </w:pPr>
            <w:r w:rsidRPr="00F36DD7">
              <w:rPr>
                <w:rFonts w:ascii="Arial" w:hAnsi="Arial" w:cs="Arial"/>
                <w:sz w:val="22"/>
                <w:szCs w:val="22"/>
              </w:rPr>
              <w:t>To ensure meetings are run effectively, focusing on priorities and making the best use of time available</w:t>
            </w:r>
            <w:r w:rsidR="007E6C37" w:rsidRPr="00F36DD7">
              <w:rPr>
                <w:rFonts w:ascii="Arial" w:hAnsi="Arial" w:cs="Arial"/>
                <w:sz w:val="22"/>
                <w:szCs w:val="22"/>
              </w:rPr>
              <w:t>.</w:t>
            </w:r>
          </w:p>
          <w:p w:rsidR="00713F71" w:rsidRPr="00F36DD7" w:rsidRDefault="00713F71" w:rsidP="00F36DD7">
            <w:pPr>
              <w:spacing w:before="0" w:after="0" w:line="240" w:lineRule="auto"/>
              <w:rPr>
                <w:rFonts w:ascii="Arial" w:hAnsi="Arial" w:cs="Arial"/>
                <w:sz w:val="22"/>
                <w:szCs w:val="22"/>
              </w:rPr>
            </w:pPr>
          </w:p>
          <w:p w:rsidR="0017549B" w:rsidRPr="00F36DD7" w:rsidRDefault="007E6C37" w:rsidP="00F36DD7">
            <w:pPr>
              <w:pStyle w:val="ListParagraph"/>
              <w:numPr>
                <w:ilvl w:val="0"/>
                <w:numId w:val="27"/>
              </w:numPr>
              <w:spacing w:before="0" w:after="0" w:line="240" w:lineRule="auto"/>
              <w:rPr>
                <w:rFonts w:ascii="Arial" w:hAnsi="Arial" w:cs="Arial"/>
                <w:sz w:val="22"/>
                <w:szCs w:val="22"/>
              </w:rPr>
            </w:pPr>
            <w:r w:rsidRPr="00F36DD7">
              <w:rPr>
                <w:rFonts w:ascii="Arial" w:hAnsi="Arial" w:cs="Arial"/>
                <w:sz w:val="22"/>
                <w:szCs w:val="22"/>
              </w:rPr>
              <w:t>T</w:t>
            </w:r>
            <w:r w:rsidR="0017549B" w:rsidRPr="00F36DD7">
              <w:rPr>
                <w:rFonts w:ascii="Arial" w:hAnsi="Arial" w:cs="Arial"/>
                <w:sz w:val="22"/>
                <w:szCs w:val="22"/>
              </w:rPr>
              <w:t>o ensure that all members have an equal opportunity to participate in discussion and decision-making</w:t>
            </w:r>
            <w:r w:rsidR="008D2F2E" w:rsidRPr="00F36DD7">
              <w:rPr>
                <w:rFonts w:ascii="Arial" w:hAnsi="Arial" w:cs="Arial"/>
                <w:sz w:val="22"/>
                <w:szCs w:val="22"/>
              </w:rPr>
              <w:t>.</w:t>
            </w:r>
          </w:p>
          <w:p w:rsidR="00713F71" w:rsidRPr="00F36DD7" w:rsidRDefault="00713F71" w:rsidP="00F36DD7">
            <w:pPr>
              <w:spacing w:before="0" w:after="0" w:line="240" w:lineRule="auto"/>
              <w:rPr>
                <w:rFonts w:ascii="Arial" w:hAnsi="Arial" w:cs="Arial"/>
                <w:sz w:val="22"/>
                <w:szCs w:val="22"/>
              </w:rPr>
            </w:pPr>
          </w:p>
          <w:p w:rsidR="00351097" w:rsidRPr="00F36DD7" w:rsidRDefault="007E6C37" w:rsidP="00F36DD7">
            <w:pPr>
              <w:pStyle w:val="ListParagraph"/>
              <w:numPr>
                <w:ilvl w:val="0"/>
                <w:numId w:val="27"/>
              </w:numPr>
              <w:spacing w:before="0" w:after="0" w:line="240" w:lineRule="auto"/>
              <w:rPr>
                <w:rFonts w:ascii="Arial" w:hAnsi="Arial" w:cs="Arial"/>
                <w:sz w:val="22"/>
                <w:szCs w:val="22"/>
              </w:rPr>
            </w:pPr>
            <w:r w:rsidRPr="00F36DD7">
              <w:rPr>
                <w:rFonts w:ascii="Arial" w:hAnsi="Arial" w:cs="Arial"/>
                <w:sz w:val="22"/>
                <w:szCs w:val="22"/>
              </w:rPr>
              <w:t>To ensure appropriate Minutes are taken by the Clerk.</w:t>
            </w:r>
          </w:p>
          <w:p w:rsidR="005956BF" w:rsidRPr="00F36DD7" w:rsidRDefault="005956BF" w:rsidP="00F36DD7">
            <w:pPr>
              <w:spacing w:before="0" w:after="0" w:line="240" w:lineRule="auto"/>
              <w:rPr>
                <w:rFonts w:ascii="Arial" w:hAnsi="Arial" w:cs="Arial"/>
                <w:sz w:val="22"/>
                <w:szCs w:val="22"/>
              </w:rPr>
            </w:pPr>
          </w:p>
          <w:p w:rsidR="00351097" w:rsidRPr="00F36DD7" w:rsidRDefault="00351097" w:rsidP="00F36DD7">
            <w:pPr>
              <w:pStyle w:val="ListParagraph"/>
              <w:numPr>
                <w:ilvl w:val="0"/>
                <w:numId w:val="27"/>
              </w:numPr>
              <w:spacing w:before="0" w:after="0" w:line="240" w:lineRule="auto"/>
              <w:rPr>
                <w:rFonts w:ascii="Arial" w:hAnsi="Arial" w:cs="Arial"/>
                <w:sz w:val="22"/>
                <w:szCs w:val="22"/>
              </w:rPr>
            </w:pPr>
            <w:r w:rsidRPr="00F36DD7">
              <w:rPr>
                <w:rFonts w:ascii="Arial" w:hAnsi="Arial" w:cs="Arial"/>
                <w:sz w:val="22"/>
                <w:szCs w:val="22"/>
              </w:rPr>
              <w:t>To utilise support available from the Clerking Service (Trust GS) including Taking the Chair training sessions and Network Meetings.</w:t>
            </w:r>
          </w:p>
          <w:p w:rsidR="0017549B" w:rsidRPr="00F36DD7" w:rsidRDefault="0017549B" w:rsidP="00713F71">
            <w:pPr>
              <w:spacing w:line="240" w:lineRule="auto"/>
              <w:ind w:left="720"/>
              <w:rPr>
                <w:rFonts w:ascii="Arial" w:hAnsi="Arial" w:cs="Arial"/>
                <w:sz w:val="22"/>
                <w:szCs w:val="22"/>
              </w:rPr>
            </w:pPr>
          </w:p>
        </w:tc>
      </w:tr>
    </w:tbl>
    <w:p w:rsidR="0017549B" w:rsidRPr="00F36DD7" w:rsidRDefault="00806797">
      <w:pPr>
        <w:rPr>
          <w:rFonts w:ascii="Arial" w:hAnsi="Arial" w:cs="Arial"/>
          <w:b/>
          <w:bCs/>
          <w:sz w:val="22"/>
          <w:szCs w:val="22"/>
        </w:rPr>
      </w:pPr>
      <w:r w:rsidRPr="00F36DD7">
        <w:rPr>
          <w:rFonts w:ascii="Arial" w:hAnsi="Arial" w:cs="Arial"/>
          <w:b/>
          <w:bCs/>
          <w:sz w:val="22"/>
          <w:szCs w:val="22"/>
        </w:rPr>
        <w:t xml:space="preserve">Disqualification – </w:t>
      </w:r>
      <w:r w:rsidR="00015A50" w:rsidRPr="00F36DD7">
        <w:rPr>
          <w:rFonts w:ascii="Arial" w:hAnsi="Arial" w:cs="Arial"/>
          <w:b/>
          <w:bCs/>
          <w:sz w:val="22"/>
          <w:szCs w:val="22"/>
        </w:rPr>
        <w:t xml:space="preserve">Executive </w:t>
      </w:r>
      <w:r w:rsidRPr="00F36DD7">
        <w:rPr>
          <w:rFonts w:ascii="Arial" w:hAnsi="Arial" w:cs="Arial"/>
          <w:b/>
          <w:bCs/>
          <w:sz w:val="22"/>
          <w:szCs w:val="22"/>
        </w:rPr>
        <w:t>Headteacher</w:t>
      </w:r>
    </w:p>
    <w:p w:rsidR="00A4629A" w:rsidRPr="00F36DD7" w:rsidRDefault="00713F71">
      <w:pPr>
        <w:rPr>
          <w:rFonts w:ascii="Arial" w:hAnsi="Arial" w:cs="Arial"/>
          <w:b/>
          <w:bCs/>
          <w:sz w:val="22"/>
          <w:szCs w:val="22"/>
        </w:rPr>
      </w:pPr>
      <w:r w:rsidRPr="00F36DD7">
        <w:rPr>
          <w:rFonts w:ascii="Arial" w:hAnsi="Arial" w:cs="Arial"/>
          <w:b/>
          <w:bCs/>
          <w:sz w:val="22"/>
          <w:szCs w:val="22"/>
        </w:rPr>
        <w:br w:type="page"/>
      </w:r>
      <w:r w:rsidR="003620A8" w:rsidRPr="00F36DD7">
        <w:rPr>
          <w:rFonts w:ascii="Arial" w:hAnsi="Arial" w:cs="Arial"/>
          <w:b/>
          <w:bCs/>
          <w:sz w:val="22"/>
          <w:szCs w:val="22"/>
        </w:rPr>
        <w:lastRenderedPageBreak/>
        <w:t>THE ROLE OF THE CLERK TO COMITTEES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68"/>
      </w:tblGrid>
      <w:tr w:rsidR="00282758" w:rsidRPr="00F36DD7" w:rsidTr="001D3C42">
        <w:tc>
          <w:tcPr>
            <w:tcW w:w="8868" w:type="dxa"/>
          </w:tcPr>
          <w:p w:rsidR="0017549B" w:rsidRPr="00F36DD7" w:rsidRDefault="0017549B" w:rsidP="00F36DD7">
            <w:pPr>
              <w:pStyle w:val="ListParagraph"/>
              <w:numPr>
                <w:ilvl w:val="0"/>
                <w:numId w:val="26"/>
              </w:numPr>
              <w:spacing w:before="0" w:after="0" w:line="240" w:lineRule="auto"/>
              <w:rPr>
                <w:rFonts w:ascii="Arial" w:hAnsi="Arial" w:cs="Arial"/>
                <w:sz w:val="22"/>
                <w:szCs w:val="22"/>
              </w:rPr>
            </w:pPr>
            <w:r w:rsidRPr="00F36DD7">
              <w:rPr>
                <w:rFonts w:ascii="Arial" w:hAnsi="Arial" w:cs="Arial"/>
                <w:sz w:val="22"/>
                <w:szCs w:val="22"/>
              </w:rPr>
              <w:t>To attend meetin</w:t>
            </w:r>
            <w:r w:rsidR="007E6C37" w:rsidRPr="00F36DD7">
              <w:rPr>
                <w:rFonts w:ascii="Arial" w:hAnsi="Arial" w:cs="Arial"/>
                <w:sz w:val="22"/>
                <w:szCs w:val="22"/>
              </w:rPr>
              <w:t>gs of the Committee and ensure M</w:t>
            </w:r>
            <w:r w:rsidRPr="00F36DD7">
              <w:rPr>
                <w:rFonts w:ascii="Arial" w:hAnsi="Arial" w:cs="Arial"/>
                <w:sz w:val="22"/>
                <w:szCs w:val="22"/>
              </w:rPr>
              <w:t>inutes are taken</w:t>
            </w:r>
          </w:p>
          <w:p w:rsidR="00713F71" w:rsidRPr="00F36DD7" w:rsidRDefault="00713F71" w:rsidP="00F36DD7">
            <w:pPr>
              <w:spacing w:before="0" w:after="0" w:line="240" w:lineRule="auto"/>
              <w:rPr>
                <w:rFonts w:ascii="Arial" w:hAnsi="Arial" w:cs="Arial"/>
                <w:sz w:val="22"/>
                <w:szCs w:val="22"/>
              </w:rPr>
            </w:pPr>
          </w:p>
          <w:p w:rsidR="007E6C37" w:rsidRPr="00F36DD7" w:rsidRDefault="007E6C37" w:rsidP="00F36DD7">
            <w:pPr>
              <w:pStyle w:val="ListParagraph"/>
              <w:numPr>
                <w:ilvl w:val="0"/>
                <w:numId w:val="26"/>
              </w:numPr>
              <w:spacing w:before="0" w:after="0" w:line="240" w:lineRule="auto"/>
              <w:rPr>
                <w:rFonts w:ascii="Arial" w:hAnsi="Arial" w:cs="Arial"/>
                <w:sz w:val="22"/>
                <w:szCs w:val="22"/>
              </w:rPr>
            </w:pPr>
            <w:r w:rsidRPr="00F36DD7">
              <w:rPr>
                <w:rFonts w:ascii="Arial" w:hAnsi="Arial" w:cs="Arial"/>
                <w:sz w:val="22"/>
                <w:szCs w:val="22"/>
              </w:rPr>
              <w:t>To return draft Minutes to the Head and Chair of Committee within 2 weeks of the meeting.</w:t>
            </w:r>
          </w:p>
          <w:p w:rsidR="00713F71" w:rsidRPr="00F36DD7" w:rsidRDefault="00713F71" w:rsidP="00F36DD7">
            <w:pPr>
              <w:spacing w:before="0" w:after="0" w:line="240" w:lineRule="auto"/>
              <w:rPr>
                <w:rFonts w:ascii="Arial" w:hAnsi="Arial" w:cs="Arial"/>
                <w:sz w:val="22"/>
                <w:szCs w:val="22"/>
              </w:rPr>
            </w:pPr>
          </w:p>
          <w:p w:rsidR="007E6C37" w:rsidRPr="00F36DD7" w:rsidRDefault="007E6C37" w:rsidP="00F36DD7">
            <w:pPr>
              <w:pStyle w:val="ListParagraph"/>
              <w:numPr>
                <w:ilvl w:val="0"/>
                <w:numId w:val="26"/>
              </w:numPr>
              <w:spacing w:before="0" w:after="0" w:line="240" w:lineRule="auto"/>
              <w:rPr>
                <w:rFonts w:ascii="Arial" w:hAnsi="Arial" w:cs="Arial"/>
                <w:sz w:val="22"/>
                <w:szCs w:val="22"/>
              </w:rPr>
            </w:pPr>
            <w:r w:rsidRPr="00F36DD7">
              <w:rPr>
                <w:rFonts w:ascii="Arial" w:hAnsi="Arial" w:cs="Arial"/>
                <w:sz w:val="22"/>
                <w:szCs w:val="22"/>
              </w:rPr>
              <w:t>To advise the Committee on procedural and legal matters (supported by T</w:t>
            </w:r>
            <w:r w:rsidR="00351097" w:rsidRPr="00F36DD7">
              <w:rPr>
                <w:rFonts w:ascii="Arial" w:hAnsi="Arial" w:cs="Arial"/>
                <w:sz w:val="22"/>
                <w:szCs w:val="22"/>
              </w:rPr>
              <w:t>rust GS,</w:t>
            </w:r>
            <w:r w:rsidRPr="00F36DD7">
              <w:rPr>
                <w:rFonts w:ascii="Arial" w:hAnsi="Arial" w:cs="Arial"/>
                <w:sz w:val="22"/>
                <w:szCs w:val="22"/>
              </w:rPr>
              <w:t xml:space="preserve"> Clerking Service).</w:t>
            </w:r>
          </w:p>
          <w:p w:rsidR="0017549B" w:rsidRPr="00F36DD7" w:rsidRDefault="0017549B" w:rsidP="007E6C37">
            <w:pPr>
              <w:ind w:left="720"/>
              <w:rPr>
                <w:rFonts w:ascii="Arial" w:hAnsi="Arial" w:cs="Arial"/>
                <w:sz w:val="22"/>
                <w:szCs w:val="22"/>
              </w:rPr>
            </w:pPr>
          </w:p>
        </w:tc>
      </w:tr>
    </w:tbl>
    <w:p w:rsidR="0017549B" w:rsidRPr="00F36DD7" w:rsidRDefault="00015A50">
      <w:pPr>
        <w:pStyle w:val="Caption"/>
        <w:rPr>
          <w:rFonts w:ascii="Arial" w:hAnsi="Arial" w:cs="Arial"/>
          <w:color w:val="auto"/>
          <w:sz w:val="22"/>
          <w:szCs w:val="22"/>
        </w:rPr>
      </w:pPr>
      <w:r w:rsidRPr="00F36DD7">
        <w:rPr>
          <w:rFonts w:ascii="Arial" w:hAnsi="Arial" w:cs="Arial"/>
          <w:color w:val="auto"/>
          <w:sz w:val="22"/>
          <w:szCs w:val="22"/>
        </w:rPr>
        <w:t xml:space="preserve">Disqualification – Executive </w:t>
      </w:r>
      <w:r w:rsidR="0017549B" w:rsidRPr="00F36DD7">
        <w:rPr>
          <w:rFonts w:ascii="Arial" w:hAnsi="Arial" w:cs="Arial"/>
          <w:color w:val="auto"/>
          <w:sz w:val="22"/>
          <w:szCs w:val="22"/>
        </w:rPr>
        <w:t>Headteacher</w:t>
      </w:r>
    </w:p>
    <w:p w:rsidR="00A45B5B" w:rsidRPr="00F36DD7" w:rsidRDefault="0017549B" w:rsidP="005956BF">
      <w:pPr>
        <w:spacing w:after="0"/>
        <w:rPr>
          <w:rFonts w:ascii="Arial" w:hAnsi="Arial" w:cs="Arial"/>
          <w:sz w:val="22"/>
          <w:szCs w:val="22"/>
        </w:rPr>
      </w:pPr>
      <w:r w:rsidRPr="00F36DD7">
        <w:rPr>
          <w:rFonts w:ascii="Arial" w:hAnsi="Arial" w:cs="Arial"/>
          <w:sz w:val="22"/>
          <w:szCs w:val="22"/>
        </w:rPr>
        <w:br w:type="page"/>
      </w:r>
    </w:p>
    <w:p w:rsidR="006D7FF5" w:rsidRPr="00F36DD7" w:rsidRDefault="006D7FF5" w:rsidP="00BB4A41">
      <w:pPr>
        <w:spacing w:before="0" w:line="240" w:lineRule="auto"/>
        <w:rPr>
          <w:rFonts w:ascii="Arial" w:hAnsi="Arial" w:cs="Arial"/>
          <w:b/>
          <w:sz w:val="22"/>
          <w:szCs w:val="22"/>
        </w:rPr>
      </w:pPr>
      <w:r w:rsidRPr="00F36DD7">
        <w:rPr>
          <w:rFonts w:ascii="Arial" w:hAnsi="Arial" w:cs="Arial"/>
          <w:b/>
          <w:sz w:val="22"/>
          <w:szCs w:val="22"/>
        </w:rPr>
        <w:lastRenderedPageBreak/>
        <w:t xml:space="preserve">Finance and Premises Committee </w:t>
      </w:r>
    </w:p>
    <w:p w:rsidR="009B72EC" w:rsidRPr="00F36DD7" w:rsidRDefault="00BB4A41" w:rsidP="00BB4A41">
      <w:pPr>
        <w:spacing w:before="0" w:line="240" w:lineRule="auto"/>
        <w:rPr>
          <w:rFonts w:ascii="Arial" w:hAnsi="Arial" w:cs="Arial"/>
          <w:b/>
          <w:sz w:val="22"/>
          <w:szCs w:val="22"/>
        </w:rPr>
      </w:pPr>
      <w:r w:rsidRPr="00F36DD7">
        <w:rPr>
          <w:rFonts w:ascii="Arial" w:hAnsi="Arial" w:cs="Arial"/>
          <w:b/>
          <w:sz w:val="22"/>
          <w:szCs w:val="22"/>
        </w:rPr>
        <w:t>TERMS OF REFERENCE</w:t>
      </w:r>
    </w:p>
    <w:p w:rsidR="009B72EC" w:rsidRPr="00F36DD7" w:rsidRDefault="009B72EC" w:rsidP="009B72EC">
      <w:pPr>
        <w:numPr>
          <w:ilvl w:val="0"/>
          <w:numId w:val="3"/>
        </w:numPr>
        <w:spacing w:before="0" w:after="0" w:line="240" w:lineRule="auto"/>
        <w:rPr>
          <w:rFonts w:ascii="Arial" w:hAnsi="Arial" w:cs="Arial"/>
          <w:sz w:val="22"/>
          <w:szCs w:val="22"/>
        </w:rPr>
      </w:pPr>
      <w:r w:rsidRPr="00F36DD7">
        <w:rPr>
          <w:rFonts w:ascii="Arial" w:hAnsi="Arial" w:cs="Arial"/>
          <w:sz w:val="22"/>
          <w:szCs w:val="22"/>
        </w:rPr>
        <w:t>In consultation with the Headteacher, to review the first formal budget plan of the financial year for recommendation to the Board</w:t>
      </w:r>
    </w:p>
    <w:p w:rsidR="009B72EC" w:rsidRPr="00F36DD7" w:rsidRDefault="009B72EC" w:rsidP="009B72EC">
      <w:pPr>
        <w:numPr>
          <w:ilvl w:val="0"/>
          <w:numId w:val="3"/>
        </w:numPr>
        <w:spacing w:before="0" w:after="0" w:line="240" w:lineRule="auto"/>
        <w:ind w:left="0" w:firstLine="0"/>
        <w:rPr>
          <w:rFonts w:ascii="Arial" w:hAnsi="Arial" w:cs="Arial"/>
          <w:sz w:val="22"/>
          <w:szCs w:val="22"/>
        </w:rPr>
      </w:pPr>
      <w:r w:rsidRPr="00F36DD7">
        <w:rPr>
          <w:rFonts w:ascii="Arial" w:hAnsi="Arial" w:cs="Arial"/>
          <w:sz w:val="22"/>
          <w:szCs w:val="22"/>
        </w:rPr>
        <w:t>To establish and maintain a 3 year financial plan</w:t>
      </w:r>
    </w:p>
    <w:p w:rsidR="009B72EC" w:rsidRPr="00F36DD7" w:rsidRDefault="009B72EC" w:rsidP="009B72EC">
      <w:pPr>
        <w:numPr>
          <w:ilvl w:val="0"/>
          <w:numId w:val="3"/>
        </w:numPr>
        <w:spacing w:before="0" w:after="0" w:line="240" w:lineRule="auto"/>
        <w:rPr>
          <w:rFonts w:ascii="Arial" w:hAnsi="Arial" w:cs="Arial"/>
          <w:sz w:val="22"/>
          <w:szCs w:val="22"/>
        </w:rPr>
      </w:pPr>
      <w:r w:rsidRPr="00F36DD7">
        <w:rPr>
          <w:rFonts w:ascii="Arial" w:hAnsi="Arial" w:cs="Arial"/>
          <w:sz w:val="22"/>
          <w:szCs w:val="22"/>
        </w:rPr>
        <w:t>To consider and review the budget position statement (including virement decisions) at least termly giving particular regard to any significant anomalies from the anticipated position</w:t>
      </w:r>
    </w:p>
    <w:p w:rsidR="009B72EC" w:rsidRPr="00F36DD7" w:rsidRDefault="009B72EC" w:rsidP="009B72EC">
      <w:pPr>
        <w:numPr>
          <w:ilvl w:val="0"/>
          <w:numId w:val="3"/>
        </w:numPr>
        <w:spacing w:before="0" w:after="0" w:line="240" w:lineRule="auto"/>
        <w:rPr>
          <w:rFonts w:ascii="Arial" w:hAnsi="Arial" w:cs="Arial"/>
          <w:sz w:val="22"/>
          <w:szCs w:val="22"/>
        </w:rPr>
      </w:pPr>
      <w:r w:rsidRPr="00F36DD7">
        <w:rPr>
          <w:rFonts w:ascii="Arial" w:hAnsi="Arial" w:cs="Arial"/>
          <w:sz w:val="22"/>
          <w:szCs w:val="22"/>
        </w:rPr>
        <w:t>To ensure that the school operates within financial regulations and complies with any financial management standards</w:t>
      </w:r>
    </w:p>
    <w:p w:rsidR="009B72EC" w:rsidRPr="00F36DD7" w:rsidRDefault="009B72EC" w:rsidP="009B72EC">
      <w:pPr>
        <w:numPr>
          <w:ilvl w:val="0"/>
          <w:numId w:val="3"/>
        </w:numPr>
        <w:spacing w:before="0" w:after="0" w:line="240" w:lineRule="auto"/>
        <w:ind w:left="0" w:firstLine="0"/>
        <w:rPr>
          <w:rFonts w:ascii="Arial" w:hAnsi="Arial" w:cs="Arial"/>
          <w:sz w:val="22"/>
          <w:szCs w:val="22"/>
        </w:rPr>
      </w:pPr>
      <w:r w:rsidRPr="00F36DD7">
        <w:rPr>
          <w:rFonts w:ascii="Arial" w:hAnsi="Arial" w:cs="Arial"/>
          <w:sz w:val="22"/>
          <w:szCs w:val="22"/>
        </w:rPr>
        <w:t>To agree the financial scheme of delegation;</w:t>
      </w:r>
    </w:p>
    <w:p w:rsidR="009B72EC" w:rsidRPr="00F36DD7" w:rsidRDefault="009B72EC" w:rsidP="009B72EC">
      <w:pPr>
        <w:numPr>
          <w:ilvl w:val="1"/>
          <w:numId w:val="3"/>
        </w:numPr>
        <w:spacing w:before="0" w:after="0" w:line="240" w:lineRule="auto"/>
        <w:rPr>
          <w:rFonts w:ascii="Arial" w:hAnsi="Arial" w:cs="Arial"/>
          <w:sz w:val="22"/>
          <w:szCs w:val="22"/>
        </w:rPr>
      </w:pPr>
      <w:r w:rsidRPr="00F36DD7">
        <w:rPr>
          <w:rFonts w:ascii="Arial" w:hAnsi="Arial" w:cs="Arial"/>
          <w:sz w:val="22"/>
          <w:szCs w:val="22"/>
        </w:rPr>
        <w:t xml:space="preserve">the </w:t>
      </w:r>
      <w:r w:rsidR="00A37B57" w:rsidRPr="00F36DD7">
        <w:rPr>
          <w:rFonts w:ascii="Arial" w:hAnsi="Arial" w:cs="Arial"/>
          <w:sz w:val="22"/>
          <w:szCs w:val="22"/>
        </w:rPr>
        <w:t xml:space="preserve">Executive </w:t>
      </w:r>
      <w:r w:rsidR="00015A50" w:rsidRPr="00F36DD7">
        <w:rPr>
          <w:rFonts w:ascii="Arial" w:hAnsi="Arial" w:cs="Arial"/>
          <w:sz w:val="22"/>
          <w:szCs w:val="22"/>
        </w:rPr>
        <w:t xml:space="preserve"> Headteacher </w:t>
      </w:r>
      <w:r w:rsidRPr="00F36DD7">
        <w:rPr>
          <w:rFonts w:ascii="Arial" w:hAnsi="Arial" w:cs="Arial"/>
          <w:sz w:val="22"/>
          <w:szCs w:val="22"/>
        </w:rPr>
        <w:t xml:space="preserve">will have full delegated powers to authorise expenditure in line with the agreed budget (or virement of funds) </w:t>
      </w:r>
      <w:r w:rsidR="00B11E52" w:rsidRPr="00F36DD7">
        <w:rPr>
          <w:rFonts w:ascii="Arial" w:hAnsi="Arial" w:cs="Arial"/>
          <w:sz w:val="22"/>
          <w:szCs w:val="22"/>
        </w:rPr>
        <w:t>up to £10,000</w:t>
      </w:r>
    </w:p>
    <w:p w:rsidR="009B72EC" w:rsidRPr="00F36DD7" w:rsidRDefault="009B72EC" w:rsidP="009B72EC">
      <w:pPr>
        <w:numPr>
          <w:ilvl w:val="1"/>
          <w:numId w:val="3"/>
        </w:numPr>
        <w:spacing w:before="0" w:after="0" w:line="240" w:lineRule="auto"/>
        <w:rPr>
          <w:rFonts w:ascii="Arial" w:hAnsi="Arial" w:cs="Arial"/>
          <w:sz w:val="22"/>
          <w:szCs w:val="22"/>
        </w:rPr>
      </w:pPr>
      <w:r w:rsidRPr="00F36DD7">
        <w:rPr>
          <w:rFonts w:ascii="Arial" w:hAnsi="Arial" w:cs="Arial"/>
          <w:sz w:val="22"/>
          <w:szCs w:val="22"/>
        </w:rPr>
        <w:t xml:space="preserve">the </w:t>
      </w:r>
      <w:r w:rsidR="00D06600" w:rsidRPr="00F36DD7">
        <w:rPr>
          <w:rFonts w:ascii="Arial" w:hAnsi="Arial" w:cs="Arial"/>
          <w:sz w:val="22"/>
          <w:szCs w:val="22"/>
        </w:rPr>
        <w:t>Business</w:t>
      </w:r>
      <w:r w:rsidRPr="00F36DD7">
        <w:rPr>
          <w:rFonts w:ascii="Arial" w:hAnsi="Arial" w:cs="Arial"/>
          <w:sz w:val="22"/>
          <w:szCs w:val="22"/>
        </w:rPr>
        <w:t xml:space="preserve"> Committee will have delegated powers to authorise expenditure of an amount of money (or virements) </w:t>
      </w:r>
      <w:r w:rsidR="00AB24D3" w:rsidRPr="00F36DD7">
        <w:rPr>
          <w:rFonts w:ascii="Arial" w:hAnsi="Arial" w:cs="Arial"/>
          <w:sz w:val="22"/>
          <w:szCs w:val="22"/>
        </w:rPr>
        <w:t>not exceeding £</w:t>
      </w:r>
      <w:r w:rsidR="00F83B04" w:rsidRPr="00F36DD7">
        <w:rPr>
          <w:rStyle w:val="PageNumber"/>
          <w:rFonts w:ascii="Arial" w:hAnsi="Arial" w:cs="Arial"/>
          <w:sz w:val="22"/>
          <w:szCs w:val="22"/>
          <w:lang w:val="en-US"/>
        </w:rPr>
        <w:t>2</w:t>
      </w:r>
      <w:r w:rsidR="00AB24D3" w:rsidRPr="00F36DD7">
        <w:rPr>
          <w:rStyle w:val="PageNumber"/>
          <w:rFonts w:ascii="Arial" w:hAnsi="Arial" w:cs="Arial"/>
          <w:sz w:val="22"/>
          <w:szCs w:val="22"/>
          <w:lang w:val="en-US"/>
        </w:rPr>
        <w:t>0,000</w:t>
      </w:r>
    </w:p>
    <w:p w:rsidR="009B72EC" w:rsidRPr="00F36DD7" w:rsidRDefault="009B72EC" w:rsidP="009B72EC">
      <w:pPr>
        <w:numPr>
          <w:ilvl w:val="1"/>
          <w:numId w:val="3"/>
        </w:numPr>
        <w:spacing w:before="0" w:after="0" w:line="240" w:lineRule="auto"/>
        <w:rPr>
          <w:rFonts w:ascii="Arial" w:hAnsi="Arial" w:cs="Arial"/>
          <w:sz w:val="22"/>
          <w:szCs w:val="22"/>
        </w:rPr>
      </w:pPr>
      <w:r w:rsidRPr="00F36DD7">
        <w:rPr>
          <w:rFonts w:ascii="Arial" w:hAnsi="Arial" w:cs="Arial"/>
          <w:sz w:val="22"/>
          <w:szCs w:val="22"/>
        </w:rPr>
        <w:t xml:space="preserve">All virement* of funds must be reported to the full </w:t>
      </w:r>
      <w:r w:rsidR="006A766D" w:rsidRPr="00F36DD7">
        <w:rPr>
          <w:rFonts w:ascii="Arial" w:hAnsi="Arial" w:cs="Arial"/>
          <w:sz w:val="22"/>
          <w:szCs w:val="22"/>
        </w:rPr>
        <w:t>Management committee</w:t>
      </w:r>
    </w:p>
    <w:p w:rsidR="009B72EC" w:rsidRPr="00F36DD7" w:rsidRDefault="009B72EC" w:rsidP="009B72EC">
      <w:pPr>
        <w:numPr>
          <w:ilvl w:val="0"/>
          <w:numId w:val="3"/>
        </w:numPr>
        <w:spacing w:before="0" w:after="0" w:line="240" w:lineRule="auto"/>
        <w:ind w:left="0" w:firstLine="0"/>
        <w:rPr>
          <w:rFonts w:ascii="Arial" w:hAnsi="Arial" w:cs="Arial"/>
          <w:sz w:val="22"/>
          <w:szCs w:val="22"/>
        </w:rPr>
      </w:pPr>
      <w:r w:rsidRPr="00F36DD7">
        <w:rPr>
          <w:rFonts w:ascii="Arial" w:hAnsi="Arial" w:cs="Arial"/>
          <w:sz w:val="22"/>
          <w:szCs w:val="22"/>
        </w:rPr>
        <w:t>To monitor expenditure of all voluntary funds / school fund</w:t>
      </w:r>
    </w:p>
    <w:p w:rsidR="009B72EC" w:rsidRPr="00F36DD7" w:rsidRDefault="009B72EC" w:rsidP="009B72EC">
      <w:pPr>
        <w:numPr>
          <w:ilvl w:val="0"/>
          <w:numId w:val="3"/>
        </w:numPr>
        <w:spacing w:before="0" w:after="0" w:line="240" w:lineRule="auto"/>
        <w:ind w:left="0" w:firstLine="0"/>
        <w:rPr>
          <w:rFonts w:ascii="Arial" w:hAnsi="Arial" w:cs="Arial"/>
          <w:sz w:val="22"/>
          <w:szCs w:val="22"/>
        </w:rPr>
      </w:pPr>
      <w:r w:rsidRPr="00F36DD7">
        <w:rPr>
          <w:rFonts w:ascii="Arial" w:hAnsi="Arial" w:cs="Arial"/>
          <w:sz w:val="22"/>
          <w:szCs w:val="22"/>
        </w:rPr>
        <w:t>To review charges and remissions policies and expenses policies</w:t>
      </w:r>
    </w:p>
    <w:p w:rsidR="009B72EC" w:rsidRPr="00F36DD7" w:rsidRDefault="009B72EC" w:rsidP="009B72EC">
      <w:pPr>
        <w:numPr>
          <w:ilvl w:val="0"/>
          <w:numId w:val="3"/>
        </w:numPr>
        <w:spacing w:before="0" w:after="0" w:line="240" w:lineRule="auto"/>
        <w:ind w:left="0" w:firstLine="0"/>
        <w:rPr>
          <w:rFonts w:ascii="Arial" w:hAnsi="Arial" w:cs="Arial"/>
          <w:sz w:val="22"/>
          <w:szCs w:val="22"/>
        </w:rPr>
      </w:pPr>
      <w:r w:rsidRPr="00F36DD7">
        <w:rPr>
          <w:rFonts w:ascii="Arial" w:hAnsi="Arial" w:cs="Arial"/>
          <w:sz w:val="22"/>
          <w:szCs w:val="22"/>
        </w:rPr>
        <w:t>To make decisions in respect of service agreements / service contracts</w:t>
      </w:r>
    </w:p>
    <w:p w:rsidR="009B72EC" w:rsidRPr="00F36DD7" w:rsidRDefault="009B72EC" w:rsidP="009B72EC">
      <w:pPr>
        <w:numPr>
          <w:ilvl w:val="0"/>
          <w:numId w:val="3"/>
        </w:numPr>
        <w:spacing w:before="0" w:after="0" w:line="240" w:lineRule="auto"/>
        <w:jc w:val="both"/>
        <w:rPr>
          <w:rFonts w:ascii="Arial" w:hAnsi="Arial" w:cs="Arial"/>
          <w:sz w:val="22"/>
          <w:szCs w:val="22"/>
        </w:rPr>
      </w:pPr>
      <w:r w:rsidRPr="00F36DD7">
        <w:rPr>
          <w:rFonts w:ascii="Arial" w:hAnsi="Arial" w:cs="Arial"/>
          <w:sz w:val="22"/>
          <w:szCs w:val="22"/>
        </w:rPr>
        <w:t>To make decisions on expenditure following recommendations from other Committees</w:t>
      </w:r>
    </w:p>
    <w:p w:rsidR="009B72EC" w:rsidRPr="00F36DD7" w:rsidRDefault="009B72EC" w:rsidP="009B72EC">
      <w:pPr>
        <w:numPr>
          <w:ilvl w:val="0"/>
          <w:numId w:val="3"/>
        </w:numPr>
        <w:spacing w:before="0" w:after="0" w:line="240" w:lineRule="auto"/>
        <w:jc w:val="both"/>
        <w:rPr>
          <w:rFonts w:ascii="Arial" w:hAnsi="Arial" w:cs="Arial"/>
          <w:sz w:val="22"/>
          <w:szCs w:val="22"/>
        </w:rPr>
      </w:pPr>
      <w:r w:rsidRPr="00F36DD7">
        <w:rPr>
          <w:rFonts w:ascii="Arial" w:hAnsi="Arial" w:cs="Arial"/>
          <w:sz w:val="22"/>
          <w:szCs w:val="22"/>
        </w:rPr>
        <w:t>To ensure, as far as is practical, that Health and Safety issues are appropriately prioritised including the maintenance and development of the school’s premises (including use by outside users)</w:t>
      </w:r>
    </w:p>
    <w:p w:rsidR="009B72EC" w:rsidRPr="00F36DD7" w:rsidRDefault="009B72EC" w:rsidP="009B72EC">
      <w:pPr>
        <w:numPr>
          <w:ilvl w:val="0"/>
          <w:numId w:val="3"/>
        </w:numPr>
        <w:spacing w:before="0" w:after="0" w:line="240" w:lineRule="auto"/>
        <w:ind w:left="0" w:firstLine="0"/>
        <w:rPr>
          <w:rFonts w:ascii="Arial" w:hAnsi="Arial" w:cs="Arial"/>
          <w:sz w:val="22"/>
          <w:szCs w:val="22"/>
        </w:rPr>
      </w:pPr>
      <w:r w:rsidRPr="00F36DD7">
        <w:rPr>
          <w:rFonts w:ascii="Arial" w:hAnsi="Arial" w:cs="Arial"/>
          <w:sz w:val="22"/>
          <w:szCs w:val="22"/>
        </w:rPr>
        <w:t xml:space="preserve">In consultation with the </w:t>
      </w:r>
      <w:r w:rsidR="00A37B57" w:rsidRPr="00F36DD7">
        <w:rPr>
          <w:rFonts w:ascii="Arial" w:hAnsi="Arial" w:cs="Arial"/>
          <w:sz w:val="22"/>
          <w:szCs w:val="22"/>
        </w:rPr>
        <w:t>Executive</w:t>
      </w:r>
      <w:r w:rsidR="00015A50" w:rsidRPr="00F36DD7">
        <w:rPr>
          <w:rFonts w:ascii="Arial" w:hAnsi="Arial" w:cs="Arial"/>
          <w:sz w:val="22"/>
          <w:szCs w:val="22"/>
        </w:rPr>
        <w:t xml:space="preserve"> Headteacher </w:t>
      </w:r>
      <w:r w:rsidRPr="00F36DD7">
        <w:rPr>
          <w:rFonts w:ascii="Arial" w:hAnsi="Arial" w:cs="Arial"/>
          <w:sz w:val="22"/>
          <w:szCs w:val="22"/>
        </w:rPr>
        <w:t>to oversee premises-related funding bids</w:t>
      </w:r>
    </w:p>
    <w:p w:rsidR="009B72EC" w:rsidRPr="00F36DD7" w:rsidRDefault="009B72EC" w:rsidP="009B72EC">
      <w:pPr>
        <w:numPr>
          <w:ilvl w:val="0"/>
          <w:numId w:val="3"/>
        </w:numPr>
        <w:spacing w:before="0" w:after="0" w:line="240" w:lineRule="auto"/>
        <w:rPr>
          <w:rFonts w:ascii="Arial" w:hAnsi="Arial" w:cs="Arial"/>
          <w:sz w:val="22"/>
          <w:szCs w:val="22"/>
        </w:rPr>
      </w:pPr>
      <w:r w:rsidRPr="00F36DD7">
        <w:rPr>
          <w:rFonts w:ascii="Arial" w:hAnsi="Arial" w:cs="Arial"/>
          <w:sz w:val="22"/>
          <w:szCs w:val="22"/>
        </w:rPr>
        <w:t>To establish and keep under review any policies relating to Building and Accessibility</w:t>
      </w:r>
    </w:p>
    <w:p w:rsidR="009B72EC" w:rsidRPr="00F36DD7" w:rsidRDefault="009B72EC" w:rsidP="009B72EC">
      <w:pPr>
        <w:numPr>
          <w:ilvl w:val="0"/>
          <w:numId w:val="3"/>
        </w:numPr>
        <w:spacing w:before="0" w:after="0" w:line="240" w:lineRule="auto"/>
        <w:rPr>
          <w:rFonts w:ascii="Arial" w:hAnsi="Arial" w:cs="Arial"/>
          <w:sz w:val="22"/>
          <w:szCs w:val="22"/>
        </w:rPr>
      </w:pPr>
      <w:r w:rsidRPr="00F36DD7">
        <w:rPr>
          <w:rFonts w:ascii="Arial" w:hAnsi="Arial" w:cs="Arial"/>
          <w:sz w:val="22"/>
          <w:szCs w:val="22"/>
        </w:rPr>
        <w:t>To determine whether sufficient funds are available for pay increments as recommended by the Headteacher</w:t>
      </w:r>
    </w:p>
    <w:p w:rsidR="009B72EC" w:rsidRPr="00F36DD7" w:rsidRDefault="009B72EC" w:rsidP="009B72EC">
      <w:pPr>
        <w:numPr>
          <w:ilvl w:val="0"/>
          <w:numId w:val="3"/>
        </w:numPr>
        <w:spacing w:before="0" w:after="0" w:line="240" w:lineRule="auto"/>
        <w:rPr>
          <w:rFonts w:ascii="Arial" w:hAnsi="Arial" w:cs="Arial"/>
          <w:sz w:val="22"/>
          <w:szCs w:val="22"/>
        </w:rPr>
      </w:pPr>
      <w:r w:rsidRPr="00F36DD7">
        <w:rPr>
          <w:rFonts w:ascii="Arial" w:hAnsi="Arial" w:cs="Arial"/>
          <w:sz w:val="22"/>
          <w:szCs w:val="22"/>
        </w:rPr>
        <w:t>In the light of the Performance Management Committee’s recommendations, to determine whether sufficient funds are available for increments</w:t>
      </w:r>
    </w:p>
    <w:p w:rsidR="005956BF" w:rsidRPr="00F36DD7" w:rsidRDefault="005956BF" w:rsidP="005956BF">
      <w:pPr>
        <w:numPr>
          <w:ilvl w:val="0"/>
          <w:numId w:val="3"/>
        </w:numPr>
        <w:spacing w:before="0" w:after="0" w:line="240" w:lineRule="auto"/>
        <w:ind w:left="0" w:firstLine="0"/>
        <w:rPr>
          <w:rFonts w:ascii="Arial" w:hAnsi="Arial" w:cs="Arial"/>
          <w:sz w:val="22"/>
          <w:szCs w:val="22"/>
        </w:rPr>
      </w:pPr>
      <w:r w:rsidRPr="00F36DD7">
        <w:rPr>
          <w:rFonts w:ascii="Arial" w:hAnsi="Arial" w:cs="Arial"/>
          <w:sz w:val="22"/>
          <w:szCs w:val="22"/>
        </w:rPr>
        <w:t>To oversee the appointment procedure for all staff</w:t>
      </w:r>
    </w:p>
    <w:p w:rsidR="005956BF" w:rsidRPr="00F36DD7" w:rsidRDefault="005956BF" w:rsidP="005956BF">
      <w:pPr>
        <w:numPr>
          <w:ilvl w:val="0"/>
          <w:numId w:val="3"/>
        </w:numPr>
        <w:spacing w:before="0" w:after="0" w:line="240" w:lineRule="auto"/>
        <w:ind w:left="0" w:firstLine="0"/>
        <w:rPr>
          <w:rFonts w:ascii="Arial" w:hAnsi="Arial" w:cs="Arial"/>
          <w:sz w:val="22"/>
          <w:szCs w:val="22"/>
        </w:rPr>
      </w:pPr>
      <w:r w:rsidRPr="00F36DD7">
        <w:rPr>
          <w:rFonts w:ascii="Arial" w:hAnsi="Arial" w:cs="Arial"/>
          <w:sz w:val="22"/>
          <w:szCs w:val="22"/>
        </w:rPr>
        <w:t>To establish and review a Performance Management policy for all staff</w:t>
      </w:r>
    </w:p>
    <w:p w:rsidR="005956BF" w:rsidRPr="00F36DD7" w:rsidRDefault="005956BF" w:rsidP="005956BF">
      <w:pPr>
        <w:numPr>
          <w:ilvl w:val="0"/>
          <w:numId w:val="3"/>
        </w:numPr>
        <w:spacing w:before="0" w:after="0" w:line="240" w:lineRule="auto"/>
        <w:ind w:left="0" w:firstLine="0"/>
        <w:rPr>
          <w:rFonts w:ascii="Arial" w:hAnsi="Arial" w:cs="Arial"/>
          <w:sz w:val="22"/>
          <w:szCs w:val="22"/>
        </w:rPr>
      </w:pPr>
      <w:r w:rsidRPr="00F36DD7">
        <w:rPr>
          <w:rFonts w:ascii="Arial" w:hAnsi="Arial" w:cs="Arial"/>
          <w:sz w:val="22"/>
          <w:szCs w:val="22"/>
        </w:rPr>
        <w:t>To oversee the process leading to staff reductions</w:t>
      </w:r>
    </w:p>
    <w:p w:rsidR="005956BF" w:rsidRPr="00F36DD7" w:rsidRDefault="005956BF" w:rsidP="005956BF">
      <w:pPr>
        <w:numPr>
          <w:ilvl w:val="0"/>
          <w:numId w:val="3"/>
        </w:numPr>
        <w:spacing w:before="0" w:after="0" w:line="240" w:lineRule="auto"/>
        <w:rPr>
          <w:rFonts w:ascii="Arial" w:hAnsi="Arial" w:cs="Arial"/>
          <w:sz w:val="22"/>
          <w:szCs w:val="22"/>
        </w:rPr>
      </w:pPr>
      <w:r w:rsidRPr="00F36DD7">
        <w:rPr>
          <w:rFonts w:ascii="Arial" w:hAnsi="Arial" w:cs="Arial"/>
          <w:sz w:val="22"/>
          <w:szCs w:val="22"/>
        </w:rPr>
        <w:t>To keep under review staff work/life balance, working conditions and well-being, including the monitoring of absence</w:t>
      </w:r>
    </w:p>
    <w:p w:rsidR="005956BF" w:rsidRPr="00F36DD7" w:rsidRDefault="005956BF" w:rsidP="005956BF">
      <w:pPr>
        <w:numPr>
          <w:ilvl w:val="0"/>
          <w:numId w:val="3"/>
        </w:numPr>
        <w:spacing w:before="0" w:after="0" w:line="240" w:lineRule="auto"/>
        <w:rPr>
          <w:rFonts w:ascii="Arial" w:hAnsi="Arial" w:cs="Arial"/>
          <w:sz w:val="22"/>
          <w:szCs w:val="22"/>
        </w:rPr>
      </w:pPr>
      <w:r w:rsidRPr="00F36DD7">
        <w:rPr>
          <w:rFonts w:ascii="Arial" w:hAnsi="Arial" w:cs="Arial"/>
          <w:sz w:val="22"/>
          <w:szCs w:val="22"/>
        </w:rPr>
        <w:t>To make recommendations on personnel related expenditure to the Finance Committee</w:t>
      </w:r>
    </w:p>
    <w:p w:rsidR="005956BF" w:rsidRPr="00F36DD7" w:rsidRDefault="005956BF" w:rsidP="005956BF">
      <w:pPr>
        <w:numPr>
          <w:ilvl w:val="0"/>
          <w:numId w:val="3"/>
        </w:numPr>
        <w:spacing w:before="0" w:after="0" w:line="240" w:lineRule="auto"/>
        <w:ind w:left="0" w:firstLine="0"/>
        <w:rPr>
          <w:rFonts w:ascii="Arial" w:hAnsi="Arial" w:cs="Arial"/>
          <w:sz w:val="22"/>
          <w:szCs w:val="22"/>
        </w:rPr>
      </w:pPr>
      <w:r w:rsidRPr="00F36DD7">
        <w:rPr>
          <w:rFonts w:ascii="Arial" w:hAnsi="Arial" w:cs="Arial"/>
          <w:sz w:val="22"/>
          <w:szCs w:val="22"/>
        </w:rPr>
        <w:t>To consider any appeal against a decision on pay grading or pay awards</w:t>
      </w:r>
    </w:p>
    <w:p w:rsidR="009B72EC" w:rsidRPr="00F36DD7" w:rsidRDefault="009B72EC" w:rsidP="009B72EC">
      <w:pPr>
        <w:numPr>
          <w:ilvl w:val="0"/>
          <w:numId w:val="3"/>
        </w:numPr>
        <w:spacing w:before="0" w:after="0" w:line="240" w:lineRule="auto"/>
        <w:ind w:left="0" w:firstLine="0"/>
        <w:rPr>
          <w:rFonts w:ascii="Arial" w:hAnsi="Arial" w:cs="Arial"/>
          <w:sz w:val="22"/>
          <w:szCs w:val="22"/>
        </w:rPr>
      </w:pPr>
      <w:r w:rsidRPr="00F36DD7">
        <w:rPr>
          <w:rFonts w:ascii="Arial" w:hAnsi="Arial" w:cs="Arial"/>
          <w:i/>
          <w:iCs/>
          <w:sz w:val="22"/>
          <w:szCs w:val="22"/>
        </w:rPr>
        <w:t xml:space="preserve">&lt;Additional items which individual </w:t>
      </w:r>
      <w:r w:rsidR="006A766D" w:rsidRPr="00F36DD7">
        <w:rPr>
          <w:rFonts w:ascii="Arial" w:hAnsi="Arial" w:cs="Arial"/>
          <w:i/>
          <w:iCs/>
          <w:sz w:val="22"/>
          <w:szCs w:val="22"/>
        </w:rPr>
        <w:t>Management committee</w:t>
      </w:r>
      <w:r w:rsidRPr="00F36DD7">
        <w:rPr>
          <w:rFonts w:ascii="Arial" w:hAnsi="Arial" w:cs="Arial"/>
          <w:i/>
          <w:iCs/>
          <w:sz w:val="22"/>
          <w:szCs w:val="22"/>
        </w:rPr>
        <w:t>s may wish to include&gt;</w:t>
      </w:r>
    </w:p>
    <w:p w:rsidR="00F36DD7" w:rsidRPr="00F36DD7" w:rsidRDefault="00A0195F" w:rsidP="00F36DD7">
      <w:pPr>
        <w:rPr>
          <w:rFonts w:ascii="Arial" w:hAnsi="Arial" w:cs="Arial"/>
          <w:sz w:val="22"/>
          <w:szCs w:val="22"/>
        </w:rPr>
      </w:pPr>
      <w:r w:rsidRPr="00F36DD7">
        <w:rPr>
          <w:rFonts w:ascii="Arial" w:hAnsi="Arial" w:cs="Arial"/>
          <w:b/>
          <w:bCs/>
          <w:sz w:val="22"/>
          <w:szCs w:val="22"/>
        </w:rPr>
        <w:t>Disqualification –</w:t>
      </w:r>
      <w:r w:rsidRPr="00F36DD7">
        <w:rPr>
          <w:rFonts w:ascii="Arial" w:hAnsi="Arial" w:cs="Arial"/>
          <w:sz w:val="22"/>
          <w:szCs w:val="22"/>
        </w:rPr>
        <w:t xml:space="preserve">Any relevant person employed to work at the school other than as the </w:t>
      </w:r>
      <w:r w:rsidR="00815A10" w:rsidRPr="00F36DD7">
        <w:rPr>
          <w:rFonts w:ascii="Arial" w:hAnsi="Arial" w:cs="Arial"/>
          <w:sz w:val="22"/>
          <w:szCs w:val="22"/>
        </w:rPr>
        <w:t>H</w:t>
      </w:r>
      <w:r w:rsidRPr="00F36DD7">
        <w:rPr>
          <w:rFonts w:ascii="Arial" w:hAnsi="Arial" w:cs="Arial"/>
          <w:sz w:val="22"/>
          <w:szCs w:val="22"/>
        </w:rPr>
        <w:t>eadteacher, when the subject for consideration is the pay or performance review of any person employed to work at the school</w:t>
      </w:r>
    </w:p>
    <w:p w:rsidR="00F36DD7" w:rsidRPr="00F36DD7" w:rsidRDefault="005064A0" w:rsidP="005064A0">
      <w:pPr>
        <w:rPr>
          <w:rFonts w:ascii="Arial" w:hAnsi="Arial" w:cs="Arial"/>
          <w:sz w:val="22"/>
          <w:szCs w:val="22"/>
        </w:rPr>
      </w:pPr>
      <w:r w:rsidRPr="00F36DD7">
        <w:rPr>
          <w:rFonts w:ascii="Arial" w:hAnsi="Arial" w:cs="Arial"/>
          <w:sz w:val="22"/>
          <w:szCs w:val="22"/>
        </w:rPr>
        <w:br/>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7796"/>
      </w:tblGrid>
      <w:tr w:rsidR="00F36DD7" w:rsidRPr="00F36DD7" w:rsidTr="00693847">
        <w:tc>
          <w:tcPr>
            <w:tcW w:w="1526" w:type="dxa"/>
            <w:shd w:val="clear" w:color="auto" w:fill="F2F2F2" w:themeFill="background1" w:themeFillShade="F2"/>
          </w:tcPr>
          <w:p w:rsidR="00F36DD7" w:rsidRPr="00F36DD7" w:rsidRDefault="00F36DD7" w:rsidP="00F36DD7">
            <w:pPr>
              <w:rPr>
                <w:rFonts w:ascii="Arial" w:hAnsi="Arial" w:cs="Arial"/>
                <w:b/>
                <w:bCs/>
                <w:sz w:val="22"/>
                <w:szCs w:val="22"/>
              </w:rPr>
            </w:pPr>
            <w:r w:rsidRPr="00F36DD7">
              <w:rPr>
                <w:rFonts w:ascii="Arial" w:hAnsi="Arial" w:cs="Arial"/>
                <w:b/>
                <w:bCs/>
                <w:sz w:val="22"/>
                <w:szCs w:val="22"/>
              </w:rPr>
              <w:t>Quorum:</w:t>
            </w:r>
          </w:p>
        </w:tc>
        <w:tc>
          <w:tcPr>
            <w:tcW w:w="7796" w:type="dxa"/>
            <w:shd w:val="clear" w:color="auto" w:fill="F2F2F2" w:themeFill="background1" w:themeFillShade="F2"/>
          </w:tcPr>
          <w:p w:rsidR="00F36DD7" w:rsidRPr="00F36DD7" w:rsidRDefault="00F36DD7" w:rsidP="00F36DD7">
            <w:pPr>
              <w:rPr>
                <w:rFonts w:ascii="Arial" w:hAnsi="Arial" w:cs="Arial"/>
                <w:sz w:val="22"/>
                <w:szCs w:val="22"/>
              </w:rPr>
            </w:pPr>
            <w:r w:rsidRPr="00F36DD7">
              <w:rPr>
                <w:rFonts w:ascii="Arial" w:hAnsi="Arial" w:cs="Arial"/>
                <w:sz w:val="22"/>
                <w:szCs w:val="22"/>
              </w:rPr>
              <w:t xml:space="preserve">The quorum shall be 3 members of the Committee of which the Executive Headteacher shall be one. </w:t>
            </w:r>
          </w:p>
        </w:tc>
      </w:tr>
    </w:tbl>
    <w:p w:rsidR="00A0195F" w:rsidRPr="00F36DD7" w:rsidRDefault="00A0195F" w:rsidP="005064A0">
      <w:pPr>
        <w:rPr>
          <w:rFonts w:ascii="Arial" w:hAnsi="Arial" w:cs="Arial"/>
          <w:sz w:val="22"/>
          <w:szCs w:val="22"/>
        </w:rPr>
      </w:pPr>
      <w:r w:rsidRPr="00F36DD7">
        <w:rPr>
          <w:rFonts w:ascii="Arial" w:hAnsi="Arial" w:cs="Arial"/>
          <w:sz w:val="22"/>
          <w:szCs w:val="22"/>
        </w:rPr>
        <w:br w:type="page"/>
      </w:r>
    </w:p>
    <w:p w:rsidR="006705B9" w:rsidRPr="00F36DD7" w:rsidRDefault="006A766D" w:rsidP="005064A0">
      <w:pPr>
        <w:rPr>
          <w:rFonts w:ascii="Arial" w:hAnsi="Arial" w:cs="Arial"/>
          <w:b/>
          <w:sz w:val="22"/>
          <w:szCs w:val="22"/>
        </w:rPr>
      </w:pPr>
      <w:r w:rsidRPr="00F36DD7">
        <w:rPr>
          <w:rFonts w:ascii="Arial" w:hAnsi="Arial" w:cs="Arial"/>
          <w:b/>
          <w:sz w:val="22"/>
          <w:szCs w:val="22"/>
        </w:rPr>
        <w:lastRenderedPageBreak/>
        <w:t>Curriculum and Standards committee</w:t>
      </w:r>
    </w:p>
    <w:p w:rsidR="00092C2A" w:rsidRPr="00F36DD7" w:rsidRDefault="00092C2A" w:rsidP="00092C2A">
      <w:pPr>
        <w:spacing w:before="0" w:line="240" w:lineRule="auto"/>
        <w:rPr>
          <w:rFonts w:ascii="Arial" w:hAnsi="Arial" w:cs="Arial"/>
          <w:b/>
          <w:sz w:val="22"/>
          <w:szCs w:val="22"/>
        </w:rPr>
      </w:pPr>
      <w:r w:rsidRPr="00F36DD7">
        <w:rPr>
          <w:rFonts w:ascii="Arial" w:hAnsi="Arial" w:cs="Arial"/>
          <w:b/>
          <w:sz w:val="22"/>
          <w:szCs w:val="22"/>
        </w:rPr>
        <w:t>TERMS OF REFERENCE</w:t>
      </w:r>
    </w:p>
    <w:p w:rsidR="006D7FF5" w:rsidRPr="00F36DD7" w:rsidRDefault="006D7FF5" w:rsidP="00092C2A">
      <w:pPr>
        <w:spacing w:before="0" w:line="240" w:lineRule="auto"/>
        <w:rPr>
          <w:rFonts w:ascii="Arial" w:hAnsi="Arial" w:cs="Arial"/>
          <w:b/>
          <w:sz w:val="22"/>
          <w:szCs w:val="22"/>
        </w:rPr>
      </w:pPr>
      <w:r w:rsidRPr="00F36DD7">
        <w:rPr>
          <w:rFonts w:ascii="Arial" w:hAnsi="Arial" w:cs="Arial"/>
          <w:b/>
          <w:sz w:val="22"/>
          <w:szCs w:val="22"/>
        </w:rPr>
        <w:t xml:space="preserve">NOTE: </w:t>
      </w:r>
    </w:p>
    <w:p w:rsidR="006D7FF5" w:rsidRPr="00F36DD7" w:rsidRDefault="006D7FF5" w:rsidP="006D7FF5">
      <w:pPr>
        <w:pStyle w:val="ListParagraph"/>
        <w:numPr>
          <w:ilvl w:val="0"/>
          <w:numId w:val="24"/>
        </w:numPr>
        <w:rPr>
          <w:rFonts w:ascii="Arial" w:eastAsiaTheme="minorHAnsi" w:hAnsi="Arial" w:cs="Arial"/>
          <w:b/>
          <w:sz w:val="22"/>
          <w:szCs w:val="22"/>
        </w:rPr>
      </w:pPr>
      <w:r w:rsidRPr="00F36DD7">
        <w:rPr>
          <w:rFonts w:ascii="Arial" w:hAnsi="Arial" w:cs="Arial"/>
          <w:b/>
          <w:color w:val="13263F"/>
          <w:sz w:val="22"/>
          <w:szCs w:val="22"/>
          <w:shd w:val="clear" w:color="auto" w:fill="FFFFFF"/>
        </w:rPr>
        <w:t>Pupil referral units (PRUs) and alternative provisions (APs) aren't required to follow the National Curriculum.</w:t>
      </w:r>
    </w:p>
    <w:p w:rsidR="006D7FF5" w:rsidRPr="00F36DD7" w:rsidRDefault="006D7FF5" w:rsidP="006D7FF5">
      <w:pPr>
        <w:pStyle w:val="ListParagraph"/>
        <w:numPr>
          <w:ilvl w:val="0"/>
          <w:numId w:val="24"/>
        </w:numPr>
        <w:rPr>
          <w:rFonts w:ascii="Arial" w:hAnsi="Arial" w:cs="Arial"/>
          <w:b/>
          <w:color w:val="13263F"/>
          <w:sz w:val="22"/>
          <w:szCs w:val="22"/>
        </w:rPr>
      </w:pPr>
      <w:r w:rsidRPr="00F36DD7">
        <w:rPr>
          <w:rFonts w:ascii="Arial" w:hAnsi="Arial" w:cs="Arial"/>
          <w:b/>
          <w:color w:val="13263F"/>
          <w:sz w:val="22"/>
          <w:szCs w:val="22"/>
          <w:shd w:val="clear" w:color="auto" w:fill="FFFFFF"/>
        </w:rPr>
        <w:t>Alternative provisions must provide a</w:t>
      </w:r>
      <w:r w:rsidRPr="00F36DD7">
        <w:rPr>
          <w:rFonts w:ascii="Arial" w:hAnsi="Arial" w:cs="Arial"/>
          <w:b/>
          <w:color w:val="13263F"/>
          <w:sz w:val="22"/>
          <w:szCs w:val="22"/>
        </w:rPr>
        <w:t xml:space="preserve"> curriculum that appropriately meet the needs of all students that  enables them to achieve good educational attainment on par with their mainstream peers</w:t>
      </w:r>
    </w:p>
    <w:p w:rsidR="006D7FF5" w:rsidRPr="00F36DD7" w:rsidRDefault="006D7FF5" w:rsidP="006D7FF5">
      <w:pPr>
        <w:pStyle w:val="NormalWeb"/>
        <w:shd w:val="clear" w:color="auto" w:fill="FFFFFF"/>
        <w:spacing w:before="0" w:beforeAutospacing="0"/>
        <w:ind w:left="540"/>
        <w:rPr>
          <w:rFonts w:ascii="Arial" w:hAnsi="Arial" w:cs="Arial"/>
          <w:b/>
          <w:i/>
          <w:color w:val="13263F"/>
          <w:sz w:val="22"/>
          <w:szCs w:val="22"/>
        </w:rPr>
      </w:pPr>
      <w:r w:rsidRPr="00F36DD7">
        <w:rPr>
          <w:rFonts w:ascii="Arial" w:hAnsi="Arial" w:cs="Arial"/>
          <w:b/>
          <w:i/>
          <w:color w:val="13263F"/>
          <w:sz w:val="22"/>
          <w:szCs w:val="22"/>
        </w:rPr>
        <w:t xml:space="preserve">See: </w:t>
      </w:r>
      <w:hyperlink r:id="rId13" w:history="1">
        <w:r w:rsidR="00015A50" w:rsidRPr="00F36DD7">
          <w:rPr>
            <w:rStyle w:val="Hyperlink"/>
            <w:rFonts w:ascii="Arial" w:hAnsi="Arial" w:cs="Arial"/>
            <w:b/>
            <w:i/>
            <w:sz w:val="22"/>
            <w:szCs w:val="22"/>
          </w:rPr>
          <w:t>https://www.gov.uk/government/publications/alternative-provision</w:t>
        </w:r>
      </w:hyperlink>
    </w:p>
    <w:p w:rsidR="00015A50" w:rsidRPr="00F36DD7" w:rsidRDefault="00015A50" w:rsidP="006D7FF5">
      <w:pPr>
        <w:pStyle w:val="NormalWeb"/>
        <w:shd w:val="clear" w:color="auto" w:fill="FFFFFF"/>
        <w:spacing w:before="0" w:beforeAutospacing="0"/>
        <w:ind w:left="540"/>
        <w:rPr>
          <w:rFonts w:ascii="Arial" w:hAnsi="Arial" w:cs="Arial"/>
          <w:b/>
          <w:i/>
          <w:color w:val="13263F"/>
          <w:sz w:val="22"/>
          <w:szCs w:val="22"/>
        </w:rPr>
      </w:pPr>
    </w:p>
    <w:p w:rsidR="00092C2A" w:rsidRPr="00F36DD7" w:rsidRDefault="00092C2A" w:rsidP="006D7FF5">
      <w:pPr>
        <w:pStyle w:val="NoSpacing"/>
        <w:numPr>
          <w:ilvl w:val="0"/>
          <w:numId w:val="25"/>
        </w:numPr>
        <w:jc w:val="both"/>
        <w:rPr>
          <w:rFonts w:ascii="Arial" w:hAnsi="Arial" w:cs="Arial"/>
          <w:sz w:val="22"/>
          <w:szCs w:val="22"/>
        </w:rPr>
      </w:pPr>
      <w:r w:rsidRPr="00F36DD7">
        <w:rPr>
          <w:rFonts w:ascii="Arial" w:hAnsi="Arial" w:cs="Arial"/>
          <w:sz w:val="22"/>
          <w:szCs w:val="22"/>
        </w:rPr>
        <w:t xml:space="preserve">Ofsted priorities: The committee`s </w:t>
      </w:r>
      <w:r w:rsidR="00015A50" w:rsidRPr="00F36DD7">
        <w:rPr>
          <w:rFonts w:ascii="Arial" w:hAnsi="Arial" w:cs="Arial"/>
          <w:sz w:val="22"/>
          <w:szCs w:val="22"/>
        </w:rPr>
        <w:t xml:space="preserve">work is central to the provisions’ achievement of </w:t>
      </w:r>
      <w:r w:rsidRPr="00F36DD7">
        <w:rPr>
          <w:rFonts w:ascii="Arial" w:hAnsi="Arial" w:cs="Arial"/>
          <w:sz w:val="22"/>
          <w:szCs w:val="22"/>
        </w:rPr>
        <w:t>Ofsted priorities. It considers all aspects of the standards and achievement of pupils including the quality of education, te</w:t>
      </w:r>
      <w:r w:rsidR="00015A50" w:rsidRPr="00F36DD7">
        <w:rPr>
          <w:rFonts w:ascii="Arial" w:hAnsi="Arial" w:cs="Arial"/>
          <w:sz w:val="22"/>
          <w:szCs w:val="22"/>
        </w:rPr>
        <w:t xml:space="preserve">aching and learning, </w:t>
      </w:r>
      <w:r w:rsidR="007F6441" w:rsidRPr="00F36DD7">
        <w:rPr>
          <w:rFonts w:ascii="Arial" w:hAnsi="Arial" w:cs="Arial"/>
          <w:sz w:val="22"/>
          <w:szCs w:val="22"/>
        </w:rPr>
        <w:t>TAEP’s overall</w:t>
      </w:r>
      <w:r w:rsidRPr="00F36DD7">
        <w:rPr>
          <w:rFonts w:ascii="Arial" w:hAnsi="Arial" w:cs="Arial"/>
          <w:sz w:val="22"/>
          <w:szCs w:val="22"/>
        </w:rPr>
        <w:t xml:space="preserve"> improvement plan and self-evaluation, behaviour and attendance and personal development of students. It also considers all relevant policies for the school.</w:t>
      </w:r>
    </w:p>
    <w:p w:rsidR="00092C2A" w:rsidRPr="00F36DD7" w:rsidRDefault="00092C2A" w:rsidP="00092C2A">
      <w:pPr>
        <w:numPr>
          <w:ilvl w:val="0"/>
          <w:numId w:val="23"/>
        </w:numPr>
        <w:tabs>
          <w:tab w:val="left" w:pos="360"/>
        </w:tabs>
        <w:spacing w:before="0" w:after="0" w:line="240" w:lineRule="auto"/>
        <w:rPr>
          <w:rFonts w:ascii="Arial" w:hAnsi="Arial" w:cs="Arial"/>
          <w:sz w:val="22"/>
          <w:szCs w:val="22"/>
        </w:rPr>
      </w:pPr>
      <w:r w:rsidRPr="00F36DD7">
        <w:rPr>
          <w:rFonts w:ascii="Arial" w:hAnsi="Arial" w:cs="Arial"/>
          <w:sz w:val="22"/>
          <w:szCs w:val="22"/>
        </w:rPr>
        <w:t>To agree targets set out in the School Development Plan and Self Evaluation Form.</w:t>
      </w:r>
    </w:p>
    <w:p w:rsidR="00092C2A" w:rsidRPr="00F36DD7" w:rsidRDefault="00092C2A" w:rsidP="00092C2A">
      <w:pPr>
        <w:numPr>
          <w:ilvl w:val="0"/>
          <w:numId w:val="23"/>
        </w:numPr>
        <w:tabs>
          <w:tab w:val="left" w:pos="360"/>
        </w:tabs>
        <w:spacing w:before="0" w:after="0" w:line="240" w:lineRule="auto"/>
        <w:rPr>
          <w:rFonts w:ascii="Arial" w:hAnsi="Arial" w:cs="Arial"/>
          <w:sz w:val="22"/>
          <w:szCs w:val="22"/>
        </w:rPr>
      </w:pPr>
      <w:r w:rsidRPr="00F36DD7">
        <w:rPr>
          <w:rFonts w:ascii="Arial" w:hAnsi="Arial" w:cs="Arial"/>
          <w:sz w:val="22"/>
          <w:szCs w:val="22"/>
        </w:rPr>
        <w:t>To review data on prior attainment, levels of progress and results, including SATs, GCSE, and other relevant sources.</w:t>
      </w:r>
    </w:p>
    <w:p w:rsidR="00092C2A" w:rsidRPr="00F36DD7" w:rsidRDefault="00015A50" w:rsidP="00092C2A">
      <w:pPr>
        <w:numPr>
          <w:ilvl w:val="0"/>
          <w:numId w:val="23"/>
        </w:numPr>
        <w:tabs>
          <w:tab w:val="left" w:pos="360"/>
        </w:tabs>
        <w:spacing w:before="0" w:after="0" w:line="240" w:lineRule="auto"/>
        <w:rPr>
          <w:rFonts w:ascii="Arial" w:hAnsi="Arial" w:cs="Arial"/>
          <w:sz w:val="22"/>
          <w:szCs w:val="22"/>
        </w:rPr>
      </w:pPr>
      <w:r w:rsidRPr="00F36DD7">
        <w:rPr>
          <w:rFonts w:ascii="Arial" w:hAnsi="Arial" w:cs="Arial"/>
          <w:sz w:val="22"/>
          <w:szCs w:val="22"/>
        </w:rPr>
        <w:t>To monitor the provision</w:t>
      </w:r>
      <w:r w:rsidR="00092C2A" w:rsidRPr="00F36DD7">
        <w:rPr>
          <w:rFonts w:ascii="Arial" w:hAnsi="Arial" w:cs="Arial"/>
          <w:sz w:val="22"/>
          <w:szCs w:val="22"/>
        </w:rPr>
        <w:t>’s tracking data to identify progress, including identifying strengths and weaknesses, strategies for intervention and support, and addressing performance both by (anonymised) students and by subject area.</w:t>
      </w:r>
    </w:p>
    <w:p w:rsidR="00092C2A" w:rsidRPr="00F36DD7" w:rsidRDefault="00092C2A" w:rsidP="00092C2A">
      <w:pPr>
        <w:numPr>
          <w:ilvl w:val="0"/>
          <w:numId w:val="23"/>
        </w:numPr>
        <w:tabs>
          <w:tab w:val="left" w:pos="360"/>
        </w:tabs>
        <w:spacing w:before="0" w:after="0" w:line="240" w:lineRule="auto"/>
        <w:rPr>
          <w:rFonts w:ascii="Arial" w:hAnsi="Arial" w:cs="Arial"/>
          <w:sz w:val="22"/>
          <w:szCs w:val="22"/>
        </w:rPr>
      </w:pPr>
      <w:r w:rsidRPr="00F36DD7">
        <w:rPr>
          <w:rFonts w:ascii="Arial" w:hAnsi="Arial" w:cs="Arial"/>
          <w:sz w:val="22"/>
          <w:szCs w:val="22"/>
        </w:rPr>
        <w:t xml:space="preserve">To consider and review </w:t>
      </w:r>
      <w:r w:rsidR="00015A50" w:rsidRPr="00F36DD7">
        <w:rPr>
          <w:rFonts w:ascii="Arial" w:hAnsi="Arial" w:cs="Arial"/>
          <w:sz w:val="22"/>
          <w:szCs w:val="22"/>
        </w:rPr>
        <w:t xml:space="preserve">the </w:t>
      </w:r>
      <w:r w:rsidR="007F6441" w:rsidRPr="00F36DD7">
        <w:rPr>
          <w:rFonts w:ascii="Arial" w:hAnsi="Arial" w:cs="Arial"/>
          <w:sz w:val="22"/>
          <w:szCs w:val="22"/>
        </w:rPr>
        <w:t>provisions</w:t>
      </w:r>
      <w:r w:rsidR="00015A50" w:rsidRPr="00F36DD7">
        <w:rPr>
          <w:rFonts w:ascii="Arial" w:hAnsi="Arial" w:cs="Arial"/>
          <w:sz w:val="22"/>
          <w:szCs w:val="22"/>
        </w:rPr>
        <w:t xml:space="preserve"> </w:t>
      </w:r>
      <w:r w:rsidRPr="00F36DD7">
        <w:rPr>
          <w:rFonts w:ascii="Arial" w:hAnsi="Arial" w:cs="Arial"/>
          <w:sz w:val="22"/>
          <w:szCs w:val="22"/>
        </w:rPr>
        <w:t>curriculum and how it is developing and fit for purpose of students.</w:t>
      </w:r>
    </w:p>
    <w:p w:rsidR="00092C2A" w:rsidRPr="00F36DD7" w:rsidRDefault="00092C2A" w:rsidP="00092C2A">
      <w:pPr>
        <w:numPr>
          <w:ilvl w:val="0"/>
          <w:numId w:val="23"/>
        </w:numPr>
        <w:tabs>
          <w:tab w:val="left" w:pos="360"/>
        </w:tabs>
        <w:spacing w:before="0" w:after="0" w:line="240" w:lineRule="auto"/>
        <w:rPr>
          <w:rFonts w:ascii="Arial" w:hAnsi="Arial" w:cs="Arial"/>
          <w:sz w:val="22"/>
          <w:szCs w:val="22"/>
        </w:rPr>
      </w:pPr>
      <w:r w:rsidRPr="00F36DD7">
        <w:rPr>
          <w:rFonts w:ascii="Arial" w:hAnsi="Arial" w:cs="Arial"/>
          <w:sz w:val="22"/>
          <w:szCs w:val="22"/>
        </w:rPr>
        <w:t>To receive details of the impacts and effectiveness of targeted interventions.</w:t>
      </w:r>
    </w:p>
    <w:p w:rsidR="00092C2A" w:rsidRPr="00F36DD7" w:rsidRDefault="00092C2A" w:rsidP="00092C2A">
      <w:pPr>
        <w:numPr>
          <w:ilvl w:val="0"/>
          <w:numId w:val="23"/>
        </w:numPr>
        <w:tabs>
          <w:tab w:val="left" w:pos="360"/>
        </w:tabs>
        <w:spacing w:before="0" w:after="0" w:line="240" w:lineRule="auto"/>
        <w:rPr>
          <w:rFonts w:ascii="Arial" w:hAnsi="Arial" w:cs="Arial"/>
          <w:sz w:val="22"/>
          <w:szCs w:val="22"/>
        </w:rPr>
      </w:pPr>
      <w:r w:rsidRPr="00F36DD7">
        <w:rPr>
          <w:rFonts w:ascii="Arial" w:hAnsi="Arial" w:cs="Arial"/>
          <w:sz w:val="22"/>
          <w:szCs w:val="22"/>
        </w:rPr>
        <w:t>To monitor the quality of teaching and learning.</w:t>
      </w:r>
    </w:p>
    <w:p w:rsidR="00092C2A" w:rsidRPr="00F36DD7" w:rsidRDefault="00092C2A" w:rsidP="00092C2A">
      <w:pPr>
        <w:numPr>
          <w:ilvl w:val="0"/>
          <w:numId w:val="23"/>
        </w:numPr>
        <w:tabs>
          <w:tab w:val="left" w:pos="360"/>
        </w:tabs>
        <w:spacing w:before="0" w:after="0" w:line="240" w:lineRule="auto"/>
        <w:rPr>
          <w:rFonts w:ascii="Arial" w:hAnsi="Arial" w:cs="Arial"/>
          <w:sz w:val="22"/>
          <w:szCs w:val="22"/>
        </w:rPr>
      </w:pPr>
      <w:r w:rsidRPr="00F36DD7">
        <w:rPr>
          <w:rFonts w:ascii="Arial" w:hAnsi="Arial" w:cs="Arial"/>
          <w:sz w:val="22"/>
          <w:szCs w:val="22"/>
        </w:rPr>
        <w:t>To monitor the impact of Pupil Premium funding.</w:t>
      </w:r>
    </w:p>
    <w:p w:rsidR="00092C2A" w:rsidRPr="00F36DD7" w:rsidRDefault="00092C2A" w:rsidP="00092C2A">
      <w:pPr>
        <w:numPr>
          <w:ilvl w:val="0"/>
          <w:numId w:val="23"/>
        </w:numPr>
        <w:tabs>
          <w:tab w:val="left" w:pos="360"/>
        </w:tabs>
        <w:spacing w:before="0" w:after="0" w:line="240" w:lineRule="auto"/>
        <w:rPr>
          <w:rFonts w:ascii="Arial" w:hAnsi="Arial" w:cs="Arial"/>
          <w:sz w:val="22"/>
          <w:szCs w:val="22"/>
        </w:rPr>
      </w:pPr>
      <w:r w:rsidRPr="00F36DD7">
        <w:rPr>
          <w:rFonts w:ascii="Arial" w:hAnsi="Arial" w:cs="Arial"/>
          <w:sz w:val="22"/>
          <w:szCs w:val="22"/>
        </w:rPr>
        <w:t>To ensure that the needs of pupils in vulnerable groups are met and to monitor the attainment of different groups.</w:t>
      </w:r>
    </w:p>
    <w:p w:rsidR="00092C2A" w:rsidRPr="00F36DD7" w:rsidRDefault="00092C2A" w:rsidP="00092C2A">
      <w:pPr>
        <w:numPr>
          <w:ilvl w:val="0"/>
          <w:numId w:val="23"/>
        </w:numPr>
        <w:tabs>
          <w:tab w:val="left" w:pos="360"/>
        </w:tabs>
        <w:spacing w:before="0" w:after="0" w:line="240" w:lineRule="auto"/>
        <w:rPr>
          <w:rFonts w:ascii="Arial" w:hAnsi="Arial" w:cs="Arial"/>
          <w:sz w:val="22"/>
          <w:szCs w:val="22"/>
        </w:rPr>
      </w:pPr>
      <w:r w:rsidRPr="00F36DD7">
        <w:rPr>
          <w:rFonts w:ascii="Arial" w:hAnsi="Arial" w:cs="Arial"/>
          <w:sz w:val="22"/>
          <w:szCs w:val="22"/>
        </w:rPr>
        <w:t>To receive and consider issues regarding behaviour and attendance of students</w:t>
      </w:r>
    </w:p>
    <w:p w:rsidR="00092C2A" w:rsidRPr="00F36DD7" w:rsidRDefault="00092C2A" w:rsidP="00092C2A">
      <w:pPr>
        <w:numPr>
          <w:ilvl w:val="0"/>
          <w:numId w:val="23"/>
        </w:numPr>
        <w:tabs>
          <w:tab w:val="left" w:pos="360"/>
        </w:tabs>
        <w:spacing w:before="0" w:after="0" w:line="240" w:lineRule="auto"/>
        <w:rPr>
          <w:rFonts w:ascii="Arial" w:hAnsi="Arial" w:cs="Arial"/>
          <w:sz w:val="22"/>
          <w:szCs w:val="22"/>
        </w:rPr>
      </w:pPr>
      <w:r w:rsidRPr="00F36DD7">
        <w:rPr>
          <w:rFonts w:ascii="Arial" w:hAnsi="Arial" w:cs="Arial"/>
          <w:sz w:val="22"/>
          <w:szCs w:val="22"/>
        </w:rPr>
        <w:t>To examine the personal development of students through reports to the committee, including careers development issues</w:t>
      </w:r>
    </w:p>
    <w:p w:rsidR="00092C2A" w:rsidRPr="00F36DD7" w:rsidRDefault="00092C2A" w:rsidP="00092C2A">
      <w:pPr>
        <w:numPr>
          <w:ilvl w:val="0"/>
          <w:numId w:val="23"/>
        </w:numPr>
        <w:tabs>
          <w:tab w:val="left" w:pos="360"/>
        </w:tabs>
        <w:spacing w:before="0" w:after="0" w:line="240" w:lineRule="auto"/>
        <w:rPr>
          <w:rFonts w:ascii="Arial" w:hAnsi="Arial" w:cs="Arial"/>
          <w:sz w:val="22"/>
          <w:szCs w:val="22"/>
        </w:rPr>
      </w:pPr>
      <w:r w:rsidRPr="00F36DD7">
        <w:rPr>
          <w:rFonts w:ascii="Arial" w:hAnsi="Arial" w:cs="Arial"/>
          <w:sz w:val="22"/>
          <w:szCs w:val="22"/>
        </w:rPr>
        <w:t>To ascert</w:t>
      </w:r>
      <w:r w:rsidR="00015A50" w:rsidRPr="00F36DD7">
        <w:rPr>
          <w:rFonts w:ascii="Arial" w:hAnsi="Arial" w:cs="Arial"/>
          <w:sz w:val="22"/>
          <w:szCs w:val="22"/>
        </w:rPr>
        <w:t xml:space="preserve">ain how attainment in the provision </w:t>
      </w:r>
      <w:r w:rsidRPr="00F36DD7">
        <w:rPr>
          <w:rFonts w:ascii="Arial" w:hAnsi="Arial" w:cs="Arial"/>
          <w:sz w:val="22"/>
          <w:szCs w:val="22"/>
        </w:rPr>
        <w:t xml:space="preserve">relates to national and other accepted standards, such as in schools of similar types and contexts, and to advise the full </w:t>
      </w:r>
      <w:r w:rsidR="006A766D" w:rsidRPr="00F36DD7">
        <w:rPr>
          <w:rFonts w:ascii="Arial" w:hAnsi="Arial" w:cs="Arial"/>
          <w:sz w:val="22"/>
          <w:szCs w:val="22"/>
        </w:rPr>
        <w:t>Management committee</w:t>
      </w:r>
      <w:r w:rsidR="00015A50" w:rsidRPr="00F36DD7">
        <w:rPr>
          <w:rFonts w:ascii="Arial" w:hAnsi="Arial" w:cs="Arial"/>
          <w:sz w:val="22"/>
          <w:szCs w:val="22"/>
        </w:rPr>
        <w:t xml:space="preserve"> </w:t>
      </w:r>
      <w:r w:rsidRPr="00F36DD7">
        <w:rPr>
          <w:rFonts w:ascii="Arial" w:hAnsi="Arial" w:cs="Arial"/>
          <w:sz w:val="22"/>
          <w:szCs w:val="22"/>
        </w:rPr>
        <w:t>of any statutory requirements, changes, etc.</w:t>
      </w:r>
    </w:p>
    <w:p w:rsidR="00092C2A" w:rsidRPr="00F36DD7" w:rsidRDefault="00092C2A" w:rsidP="00092C2A">
      <w:pPr>
        <w:numPr>
          <w:ilvl w:val="0"/>
          <w:numId w:val="23"/>
        </w:numPr>
        <w:tabs>
          <w:tab w:val="left" w:pos="360"/>
        </w:tabs>
        <w:spacing w:before="0" w:after="0" w:line="240" w:lineRule="auto"/>
        <w:rPr>
          <w:rFonts w:ascii="Arial" w:hAnsi="Arial" w:cs="Arial"/>
          <w:sz w:val="22"/>
          <w:szCs w:val="22"/>
        </w:rPr>
      </w:pPr>
      <w:r w:rsidRPr="00F36DD7">
        <w:rPr>
          <w:rFonts w:ascii="Arial" w:hAnsi="Arial" w:cs="Arial"/>
          <w:sz w:val="22"/>
          <w:szCs w:val="22"/>
        </w:rPr>
        <w:t>To review and agree all policies associated with the committee on a bi-annual basis. (to be attached to the final agreed remit)</w:t>
      </w:r>
    </w:p>
    <w:p w:rsidR="00092C2A" w:rsidRPr="00F36DD7" w:rsidRDefault="00092C2A" w:rsidP="00092C2A">
      <w:pPr>
        <w:numPr>
          <w:ilvl w:val="0"/>
          <w:numId w:val="23"/>
        </w:numPr>
        <w:tabs>
          <w:tab w:val="left" w:pos="360"/>
        </w:tabs>
        <w:spacing w:before="0" w:after="0" w:line="240" w:lineRule="auto"/>
        <w:rPr>
          <w:rFonts w:ascii="Arial" w:hAnsi="Arial" w:cs="Arial"/>
          <w:sz w:val="22"/>
          <w:szCs w:val="22"/>
        </w:rPr>
      </w:pPr>
      <w:r w:rsidRPr="00F36DD7">
        <w:rPr>
          <w:rFonts w:ascii="Arial" w:hAnsi="Arial" w:cs="Arial"/>
          <w:sz w:val="22"/>
          <w:szCs w:val="22"/>
        </w:rPr>
        <w:t>To consider and make recommendations on issues which may affect the responsibilities of other committees or the full Governing Body.</w:t>
      </w:r>
    </w:p>
    <w:p w:rsidR="00092C2A" w:rsidRPr="00F36DD7" w:rsidRDefault="00092C2A" w:rsidP="00092C2A">
      <w:pPr>
        <w:numPr>
          <w:ilvl w:val="0"/>
          <w:numId w:val="23"/>
        </w:numPr>
        <w:tabs>
          <w:tab w:val="left" w:pos="360"/>
        </w:tabs>
        <w:spacing w:before="0" w:after="0" w:line="240" w:lineRule="auto"/>
        <w:rPr>
          <w:rFonts w:ascii="Arial" w:hAnsi="Arial" w:cs="Arial"/>
          <w:sz w:val="22"/>
          <w:szCs w:val="22"/>
        </w:rPr>
      </w:pPr>
      <w:r w:rsidRPr="00F36DD7">
        <w:rPr>
          <w:rFonts w:ascii="Arial" w:hAnsi="Arial" w:cs="Arial"/>
          <w:sz w:val="22"/>
          <w:szCs w:val="22"/>
        </w:rPr>
        <w:t>To establish and monitor governor links with all key areas of the curriculum.</w:t>
      </w:r>
    </w:p>
    <w:p w:rsidR="00092C2A" w:rsidRPr="00F36DD7" w:rsidRDefault="00092C2A" w:rsidP="00092C2A">
      <w:pPr>
        <w:numPr>
          <w:ilvl w:val="0"/>
          <w:numId w:val="23"/>
        </w:numPr>
        <w:tabs>
          <w:tab w:val="left" w:pos="360"/>
        </w:tabs>
        <w:spacing w:before="0" w:after="0" w:line="240" w:lineRule="auto"/>
        <w:rPr>
          <w:rFonts w:ascii="Arial" w:hAnsi="Arial" w:cs="Arial"/>
          <w:sz w:val="22"/>
          <w:szCs w:val="22"/>
        </w:rPr>
      </w:pPr>
      <w:r w:rsidRPr="00F36DD7">
        <w:rPr>
          <w:rFonts w:ascii="Arial" w:hAnsi="Arial" w:cs="Arial"/>
          <w:sz w:val="22"/>
          <w:szCs w:val="22"/>
        </w:rPr>
        <w:t>To oversee arrangements for educational visits including risk assessments.</w:t>
      </w:r>
    </w:p>
    <w:p w:rsidR="00F36DD7" w:rsidRDefault="00092C2A" w:rsidP="006705B9">
      <w:pPr>
        <w:numPr>
          <w:ilvl w:val="0"/>
          <w:numId w:val="23"/>
        </w:numPr>
        <w:tabs>
          <w:tab w:val="left" w:pos="360"/>
        </w:tabs>
        <w:spacing w:before="0" w:after="0" w:line="240" w:lineRule="auto"/>
        <w:rPr>
          <w:rFonts w:ascii="Arial" w:hAnsi="Arial" w:cs="Arial"/>
          <w:sz w:val="22"/>
          <w:szCs w:val="22"/>
        </w:rPr>
      </w:pPr>
      <w:r w:rsidRPr="00F36DD7">
        <w:rPr>
          <w:rFonts w:ascii="Arial" w:hAnsi="Arial" w:cs="Arial"/>
          <w:sz w:val="22"/>
          <w:szCs w:val="22"/>
        </w:rPr>
        <w:t>To supervise the implementation of the SEN Code of Practice and to ensure that the School’s policies and procedures with regards to admissions, curriculum and other aspects of the life and work of the School conform to all equal opportunities legislation and benchmarks of best practice.</w:t>
      </w:r>
    </w:p>
    <w:p w:rsidR="00F36DD7" w:rsidRDefault="00F36DD7" w:rsidP="00F36DD7">
      <w:pPr>
        <w:tabs>
          <w:tab w:val="left" w:pos="360"/>
        </w:tabs>
        <w:spacing w:before="0" w:after="0" w:line="240" w:lineRule="auto"/>
        <w:rPr>
          <w:rFonts w:ascii="Arial" w:hAnsi="Arial" w:cs="Arial"/>
          <w:sz w:val="22"/>
          <w:szCs w:val="22"/>
        </w:rPr>
      </w:pPr>
    </w:p>
    <w:p w:rsidR="00F36DD7" w:rsidRPr="00F36DD7" w:rsidRDefault="00F36DD7" w:rsidP="00F36DD7">
      <w:pPr>
        <w:tabs>
          <w:tab w:val="left" w:pos="360"/>
        </w:tabs>
        <w:spacing w:before="0" w:after="0" w:line="240" w:lineRule="auto"/>
        <w:rPr>
          <w:rFonts w:ascii="Arial" w:hAnsi="Arial" w:cs="Arial"/>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7796"/>
      </w:tblGrid>
      <w:tr w:rsidR="00F36DD7" w:rsidRPr="00F36DD7" w:rsidTr="00693847">
        <w:tc>
          <w:tcPr>
            <w:tcW w:w="1526" w:type="dxa"/>
            <w:shd w:val="clear" w:color="auto" w:fill="F2F2F2" w:themeFill="background1" w:themeFillShade="F2"/>
          </w:tcPr>
          <w:p w:rsidR="00F36DD7" w:rsidRPr="00F36DD7" w:rsidRDefault="00F36DD7" w:rsidP="00F36DD7">
            <w:pPr>
              <w:rPr>
                <w:rFonts w:ascii="Arial" w:hAnsi="Arial" w:cs="Arial"/>
                <w:b/>
                <w:bCs/>
                <w:sz w:val="22"/>
                <w:szCs w:val="22"/>
              </w:rPr>
            </w:pPr>
            <w:r w:rsidRPr="00F36DD7">
              <w:rPr>
                <w:rFonts w:ascii="Arial" w:hAnsi="Arial" w:cs="Arial"/>
                <w:b/>
                <w:bCs/>
                <w:sz w:val="22"/>
                <w:szCs w:val="22"/>
              </w:rPr>
              <w:lastRenderedPageBreak/>
              <w:t>Quorum:</w:t>
            </w:r>
          </w:p>
        </w:tc>
        <w:tc>
          <w:tcPr>
            <w:tcW w:w="7796" w:type="dxa"/>
            <w:shd w:val="clear" w:color="auto" w:fill="F2F2F2" w:themeFill="background1" w:themeFillShade="F2"/>
          </w:tcPr>
          <w:p w:rsidR="00F36DD7" w:rsidRPr="00F36DD7" w:rsidRDefault="00F36DD7" w:rsidP="00F36DD7">
            <w:pPr>
              <w:rPr>
                <w:rFonts w:ascii="Arial" w:hAnsi="Arial" w:cs="Arial"/>
                <w:sz w:val="22"/>
                <w:szCs w:val="22"/>
              </w:rPr>
            </w:pPr>
            <w:r w:rsidRPr="00F36DD7">
              <w:rPr>
                <w:rFonts w:ascii="Arial" w:hAnsi="Arial" w:cs="Arial"/>
                <w:sz w:val="22"/>
                <w:szCs w:val="22"/>
              </w:rPr>
              <w:t>The quorum shall be 3 members of the Committee of which the Executive Headteacher shall be one. The number of non-staff governors should always outweigh staff governors to make the meeting quorate. Virtual attendance of members is acceptable.</w:t>
            </w:r>
          </w:p>
          <w:p w:rsidR="00F36DD7" w:rsidRPr="00F36DD7" w:rsidRDefault="00F36DD7" w:rsidP="00F36DD7">
            <w:pPr>
              <w:rPr>
                <w:rFonts w:ascii="Arial" w:hAnsi="Arial" w:cs="Arial"/>
                <w:bCs/>
                <w:sz w:val="22"/>
                <w:szCs w:val="22"/>
              </w:rPr>
            </w:pPr>
          </w:p>
        </w:tc>
      </w:tr>
    </w:tbl>
    <w:p w:rsidR="00F36DD7" w:rsidRDefault="00F36DD7" w:rsidP="006705B9">
      <w:pPr>
        <w:rPr>
          <w:rFonts w:ascii="Arial" w:hAnsi="Arial" w:cs="Arial"/>
          <w:sz w:val="22"/>
          <w:szCs w:val="22"/>
        </w:rPr>
      </w:pPr>
    </w:p>
    <w:p w:rsidR="00A45B5B" w:rsidRPr="00F36DD7" w:rsidRDefault="00A0195F" w:rsidP="006705B9">
      <w:pPr>
        <w:rPr>
          <w:rFonts w:ascii="Arial" w:hAnsi="Arial" w:cs="Arial"/>
          <w:sz w:val="22"/>
          <w:szCs w:val="22"/>
        </w:rPr>
      </w:pPr>
      <w:r w:rsidRPr="00F36DD7">
        <w:rPr>
          <w:rFonts w:ascii="Arial" w:hAnsi="Arial" w:cs="Arial"/>
          <w:sz w:val="22"/>
          <w:szCs w:val="22"/>
        </w:rPr>
        <w:br w:type="page"/>
      </w:r>
    </w:p>
    <w:p w:rsidR="005064A0" w:rsidRPr="00F36DD7" w:rsidRDefault="006705B9" w:rsidP="0013136A">
      <w:pPr>
        <w:rPr>
          <w:rFonts w:ascii="Arial" w:hAnsi="Arial" w:cs="Arial"/>
          <w:i/>
          <w:iCs/>
          <w:sz w:val="22"/>
          <w:szCs w:val="22"/>
        </w:rPr>
      </w:pPr>
      <w:r w:rsidRPr="00F36DD7">
        <w:rPr>
          <w:rFonts w:ascii="Arial" w:hAnsi="Arial" w:cs="Arial"/>
          <w:b/>
          <w:sz w:val="22"/>
          <w:szCs w:val="22"/>
        </w:rPr>
        <w:lastRenderedPageBreak/>
        <w:t xml:space="preserve">HEARINGS </w:t>
      </w:r>
      <w:r w:rsidR="005064A0" w:rsidRPr="00F36DD7">
        <w:rPr>
          <w:rFonts w:ascii="Arial" w:hAnsi="Arial" w:cs="Arial"/>
          <w:sz w:val="22"/>
          <w:szCs w:val="22"/>
        </w:rPr>
        <w:t xml:space="preserve">To make any determination to dismiss any member of staff </w:t>
      </w:r>
      <w:r w:rsidR="005064A0" w:rsidRPr="00F36DD7">
        <w:rPr>
          <w:rFonts w:ascii="Arial" w:hAnsi="Arial" w:cs="Arial"/>
          <w:i/>
          <w:iCs/>
          <w:sz w:val="22"/>
          <w:szCs w:val="22"/>
        </w:rPr>
        <w:t>(unless delegated to the Headteacher)</w:t>
      </w:r>
    </w:p>
    <w:p w:rsidR="005064A0" w:rsidRPr="00F36DD7" w:rsidRDefault="005064A0" w:rsidP="005064A0">
      <w:pPr>
        <w:numPr>
          <w:ilvl w:val="0"/>
          <w:numId w:val="3"/>
        </w:numPr>
        <w:spacing w:before="0" w:after="0" w:line="240" w:lineRule="auto"/>
        <w:rPr>
          <w:rFonts w:ascii="Arial" w:hAnsi="Arial" w:cs="Arial"/>
          <w:bCs/>
          <w:sz w:val="22"/>
          <w:szCs w:val="22"/>
        </w:rPr>
      </w:pPr>
      <w:r w:rsidRPr="00F36DD7">
        <w:rPr>
          <w:rFonts w:ascii="Arial" w:hAnsi="Arial" w:cs="Arial"/>
          <w:bCs/>
          <w:sz w:val="22"/>
          <w:szCs w:val="22"/>
        </w:rPr>
        <w:t xml:space="preserve">To make any decisions under the </w:t>
      </w:r>
      <w:r w:rsidR="006A766D" w:rsidRPr="00F36DD7">
        <w:rPr>
          <w:rFonts w:ascii="Arial" w:hAnsi="Arial" w:cs="Arial"/>
          <w:bCs/>
          <w:sz w:val="22"/>
          <w:szCs w:val="22"/>
        </w:rPr>
        <w:t>Management committee</w:t>
      </w:r>
      <w:r w:rsidRPr="00F36DD7">
        <w:rPr>
          <w:rFonts w:ascii="Arial" w:hAnsi="Arial" w:cs="Arial"/>
          <w:bCs/>
          <w:sz w:val="22"/>
          <w:szCs w:val="22"/>
        </w:rPr>
        <w:t xml:space="preserve">’s personnel procedures e.g. disciplinary, grievance, capability where the </w:t>
      </w:r>
      <w:r w:rsidR="00A37B57" w:rsidRPr="00F36DD7">
        <w:rPr>
          <w:rFonts w:ascii="Arial" w:hAnsi="Arial" w:cs="Arial"/>
          <w:bCs/>
          <w:sz w:val="22"/>
          <w:szCs w:val="22"/>
        </w:rPr>
        <w:t>Executive Headteacher</w:t>
      </w:r>
      <w:r w:rsidR="00015A50" w:rsidRPr="00F36DD7">
        <w:rPr>
          <w:rFonts w:ascii="Arial" w:hAnsi="Arial" w:cs="Arial"/>
          <w:bCs/>
          <w:sz w:val="22"/>
          <w:szCs w:val="22"/>
        </w:rPr>
        <w:t xml:space="preserve"> </w:t>
      </w:r>
      <w:r w:rsidRPr="00F36DD7">
        <w:rPr>
          <w:rFonts w:ascii="Arial" w:hAnsi="Arial" w:cs="Arial"/>
          <w:bCs/>
          <w:sz w:val="22"/>
          <w:szCs w:val="22"/>
        </w:rPr>
        <w:t xml:space="preserve">is the subject of the action* </w:t>
      </w:r>
    </w:p>
    <w:p w:rsidR="005064A0" w:rsidRPr="00F36DD7" w:rsidRDefault="005064A0" w:rsidP="005064A0">
      <w:pPr>
        <w:numPr>
          <w:ilvl w:val="0"/>
          <w:numId w:val="3"/>
        </w:numPr>
        <w:spacing w:before="0" w:after="0" w:line="240" w:lineRule="auto"/>
        <w:rPr>
          <w:rFonts w:ascii="Arial" w:hAnsi="Arial" w:cs="Arial"/>
          <w:i/>
          <w:iCs/>
          <w:sz w:val="22"/>
          <w:szCs w:val="22"/>
        </w:rPr>
      </w:pPr>
      <w:r w:rsidRPr="00F36DD7">
        <w:rPr>
          <w:rFonts w:ascii="Arial" w:hAnsi="Arial" w:cs="Arial"/>
          <w:sz w:val="22"/>
          <w:szCs w:val="22"/>
        </w:rPr>
        <w:t xml:space="preserve">To make any decisions relating to any member of staff other than the Headteacher, under the </w:t>
      </w:r>
      <w:r w:rsidR="006A766D" w:rsidRPr="00F36DD7">
        <w:rPr>
          <w:rFonts w:ascii="Arial" w:hAnsi="Arial" w:cs="Arial"/>
          <w:sz w:val="22"/>
          <w:szCs w:val="22"/>
        </w:rPr>
        <w:t>Management committee</w:t>
      </w:r>
      <w:r w:rsidRPr="00F36DD7">
        <w:rPr>
          <w:rFonts w:ascii="Arial" w:hAnsi="Arial" w:cs="Arial"/>
          <w:sz w:val="22"/>
          <w:szCs w:val="22"/>
        </w:rPr>
        <w:t>’s personnel procedures (</w:t>
      </w:r>
      <w:r w:rsidRPr="00F36DD7">
        <w:rPr>
          <w:rFonts w:ascii="Arial" w:hAnsi="Arial" w:cs="Arial"/>
          <w:i/>
          <w:iCs/>
          <w:sz w:val="22"/>
          <w:szCs w:val="22"/>
        </w:rPr>
        <w:t>unless delegated to the Headteacher)</w:t>
      </w:r>
    </w:p>
    <w:p w:rsidR="005064A0" w:rsidRPr="00F36DD7" w:rsidRDefault="005064A0" w:rsidP="005064A0">
      <w:pPr>
        <w:numPr>
          <w:ilvl w:val="0"/>
          <w:numId w:val="3"/>
        </w:numPr>
        <w:spacing w:before="0" w:after="0" w:line="240" w:lineRule="auto"/>
        <w:rPr>
          <w:rFonts w:ascii="Arial" w:hAnsi="Arial" w:cs="Arial"/>
          <w:sz w:val="22"/>
          <w:szCs w:val="22"/>
        </w:rPr>
      </w:pPr>
      <w:r w:rsidRPr="00F36DD7">
        <w:rPr>
          <w:rFonts w:ascii="Arial" w:hAnsi="Arial" w:cs="Arial"/>
          <w:sz w:val="22"/>
          <w:szCs w:val="22"/>
        </w:rPr>
        <w:t xml:space="preserve">To make any determination or decision under the </w:t>
      </w:r>
      <w:r w:rsidR="006A766D" w:rsidRPr="00F36DD7">
        <w:rPr>
          <w:rFonts w:ascii="Arial" w:hAnsi="Arial" w:cs="Arial"/>
          <w:sz w:val="22"/>
          <w:szCs w:val="22"/>
        </w:rPr>
        <w:t>Management committee</w:t>
      </w:r>
      <w:r w:rsidRPr="00F36DD7">
        <w:rPr>
          <w:rFonts w:ascii="Arial" w:hAnsi="Arial" w:cs="Arial"/>
          <w:sz w:val="22"/>
          <w:szCs w:val="22"/>
        </w:rPr>
        <w:t>’s General Complaints Procedure for Parents and others</w:t>
      </w:r>
    </w:p>
    <w:p w:rsidR="005064A0" w:rsidRPr="00F36DD7" w:rsidRDefault="005064A0" w:rsidP="005064A0">
      <w:pPr>
        <w:numPr>
          <w:ilvl w:val="0"/>
          <w:numId w:val="3"/>
        </w:numPr>
        <w:spacing w:before="0" w:after="0" w:line="240" w:lineRule="auto"/>
        <w:ind w:left="0" w:firstLine="0"/>
        <w:rPr>
          <w:rFonts w:ascii="Arial" w:hAnsi="Arial" w:cs="Arial"/>
          <w:sz w:val="22"/>
          <w:szCs w:val="22"/>
        </w:rPr>
      </w:pPr>
      <w:r w:rsidRPr="00F36DD7">
        <w:rPr>
          <w:rFonts w:ascii="Arial" w:hAnsi="Arial" w:cs="Arial"/>
          <w:i/>
          <w:iCs/>
          <w:sz w:val="22"/>
          <w:szCs w:val="22"/>
        </w:rPr>
        <w:t xml:space="preserve">&lt;Additional items which individual </w:t>
      </w:r>
      <w:r w:rsidR="006A766D" w:rsidRPr="00F36DD7">
        <w:rPr>
          <w:rFonts w:ascii="Arial" w:hAnsi="Arial" w:cs="Arial"/>
          <w:i/>
          <w:iCs/>
          <w:sz w:val="22"/>
          <w:szCs w:val="22"/>
        </w:rPr>
        <w:t>Management committee</w:t>
      </w:r>
      <w:r w:rsidR="00B02687" w:rsidRPr="00F36DD7">
        <w:rPr>
          <w:rFonts w:ascii="Arial" w:hAnsi="Arial" w:cs="Arial"/>
          <w:i/>
          <w:iCs/>
          <w:sz w:val="22"/>
          <w:szCs w:val="22"/>
        </w:rPr>
        <w:t>s</w:t>
      </w:r>
      <w:r w:rsidRPr="00F36DD7">
        <w:rPr>
          <w:rFonts w:ascii="Arial" w:hAnsi="Arial" w:cs="Arial"/>
          <w:i/>
          <w:iCs/>
          <w:sz w:val="22"/>
          <w:szCs w:val="22"/>
        </w:rPr>
        <w:t xml:space="preserve"> may wish to include&gt;</w:t>
      </w:r>
    </w:p>
    <w:p w:rsidR="005064A0" w:rsidRPr="00F36DD7" w:rsidRDefault="005064A0" w:rsidP="005064A0">
      <w:pPr>
        <w:spacing w:before="0" w:after="0" w:line="240" w:lineRule="auto"/>
        <w:rPr>
          <w:rFonts w:ascii="Arial" w:hAnsi="Arial" w:cs="Arial"/>
          <w:sz w:val="22"/>
          <w:szCs w:val="22"/>
        </w:rPr>
      </w:pPr>
    </w:p>
    <w:p w:rsidR="00FD0CC9" w:rsidRPr="00F36DD7" w:rsidRDefault="00FD0CC9" w:rsidP="00FD0CC9">
      <w:pPr>
        <w:rPr>
          <w:rFonts w:ascii="Arial" w:hAnsi="Arial" w:cs="Arial"/>
          <w:sz w:val="22"/>
          <w:szCs w:val="22"/>
        </w:rPr>
      </w:pPr>
      <w:r w:rsidRPr="00F36DD7">
        <w:rPr>
          <w:rFonts w:ascii="Arial" w:hAnsi="Arial" w:cs="Arial"/>
          <w:b/>
          <w:bCs/>
          <w:sz w:val="22"/>
          <w:szCs w:val="22"/>
        </w:rPr>
        <w:t xml:space="preserve">Membership – </w:t>
      </w:r>
      <w:r w:rsidRPr="00F36DD7">
        <w:rPr>
          <w:rFonts w:ascii="Arial" w:hAnsi="Arial" w:cs="Arial"/>
          <w:sz w:val="22"/>
          <w:szCs w:val="22"/>
        </w:rPr>
        <w:t xml:space="preserve">not less than 3 members of the </w:t>
      </w:r>
      <w:r w:rsidR="006A766D" w:rsidRPr="00F36DD7">
        <w:rPr>
          <w:rFonts w:ascii="Arial" w:hAnsi="Arial" w:cs="Arial"/>
          <w:sz w:val="22"/>
          <w:szCs w:val="22"/>
        </w:rPr>
        <w:t>Management committee</w:t>
      </w:r>
      <w:r w:rsidRPr="00F36DD7">
        <w:rPr>
          <w:rFonts w:ascii="Arial" w:hAnsi="Arial" w:cs="Arial"/>
          <w:sz w:val="22"/>
          <w:szCs w:val="22"/>
        </w:rPr>
        <w:t xml:space="preserve"> subject to availability and impartiality</w:t>
      </w:r>
    </w:p>
    <w:p w:rsidR="0017549B" w:rsidRPr="00F36DD7" w:rsidRDefault="0017549B">
      <w:pPr>
        <w:rPr>
          <w:rFonts w:ascii="Arial" w:hAnsi="Arial" w:cs="Arial"/>
          <w:sz w:val="22"/>
          <w:szCs w:val="22"/>
        </w:rPr>
      </w:pPr>
      <w:r w:rsidRPr="00F36DD7">
        <w:rPr>
          <w:rFonts w:ascii="Arial" w:hAnsi="Arial" w:cs="Arial"/>
          <w:b/>
          <w:bCs/>
          <w:sz w:val="22"/>
          <w:szCs w:val="22"/>
        </w:rPr>
        <w:t xml:space="preserve">Disqualification – </w:t>
      </w:r>
      <w:r w:rsidR="007F6441" w:rsidRPr="00F36DD7">
        <w:rPr>
          <w:rFonts w:ascii="Arial" w:hAnsi="Arial" w:cs="Arial"/>
          <w:sz w:val="22"/>
          <w:szCs w:val="22"/>
        </w:rPr>
        <w:t>The Executive</w:t>
      </w:r>
      <w:r w:rsidR="00015A50" w:rsidRPr="00F36DD7">
        <w:rPr>
          <w:rFonts w:ascii="Arial" w:hAnsi="Arial" w:cs="Arial"/>
          <w:sz w:val="22"/>
          <w:szCs w:val="22"/>
        </w:rPr>
        <w:t xml:space="preserve"> </w:t>
      </w:r>
      <w:r w:rsidRPr="00F36DD7">
        <w:rPr>
          <w:rFonts w:ascii="Arial" w:hAnsi="Arial" w:cs="Arial"/>
          <w:sz w:val="22"/>
          <w:szCs w:val="22"/>
        </w:rPr>
        <w:t>Headteacher</w:t>
      </w:r>
    </w:p>
    <w:p w:rsidR="0017549B" w:rsidRPr="00F36DD7" w:rsidRDefault="00A8153C">
      <w:pPr>
        <w:rPr>
          <w:rFonts w:ascii="Arial" w:hAnsi="Arial" w:cs="Arial"/>
          <w:sz w:val="22"/>
          <w:szCs w:val="22"/>
        </w:rPr>
      </w:pPr>
      <w:r w:rsidRPr="00F36DD7">
        <w:rPr>
          <w:rFonts w:ascii="Arial" w:hAnsi="Arial" w:cs="Arial"/>
          <w:b/>
          <w:sz w:val="22"/>
          <w:szCs w:val="22"/>
        </w:rPr>
        <w:t>Clerking</w:t>
      </w:r>
      <w:r w:rsidRPr="00F36DD7">
        <w:rPr>
          <w:rFonts w:ascii="Arial" w:hAnsi="Arial" w:cs="Arial"/>
          <w:sz w:val="22"/>
          <w:szCs w:val="22"/>
        </w:rPr>
        <w:t xml:space="preserve"> </w:t>
      </w:r>
      <w:r w:rsidR="00BD292B" w:rsidRPr="00F36DD7">
        <w:rPr>
          <w:rFonts w:ascii="Arial" w:hAnsi="Arial" w:cs="Arial"/>
          <w:sz w:val="22"/>
          <w:szCs w:val="22"/>
        </w:rPr>
        <w:t>should</w:t>
      </w:r>
      <w:r w:rsidR="00DD3489" w:rsidRPr="00F36DD7">
        <w:rPr>
          <w:rFonts w:ascii="Arial" w:hAnsi="Arial" w:cs="Arial"/>
          <w:sz w:val="22"/>
          <w:szCs w:val="22"/>
        </w:rPr>
        <w:t xml:space="preserve"> be provided by </w:t>
      </w:r>
      <w:r w:rsidR="00BD292B" w:rsidRPr="00F36DD7">
        <w:rPr>
          <w:rFonts w:ascii="Arial" w:hAnsi="Arial" w:cs="Arial"/>
          <w:sz w:val="22"/>
          <w:szCs w:val="22"/>
        </w:rPr>
        <w:t>Trust GS (subject to annual agreement).</w:t>
      </w:r>
    </w:p>
    <w:p w:rsidR="00A45B5B" w:rsidRPr="00F36DD7" w:rsidRDefault="005064A0" w:rsidP="00BA2A74">
      <w:pPr>
        <w:rPr>
          <w:rFonts w:ascii="Arial" w:hAnsi="Arial" w:cs="Arial"/>
          <w:sz w:val="22"/>
          <w:szCs w:val="22"/>
        </w:rPr>
      </w:pPr>
      <w:r w:rsidRPr="00F36DD7">
        <w:rPr>
          <w:rFonts w:ascii="Arial" w:hAnsi="Arial" w:cs="Arial"/>
          <w:sz w:val="22"/>
          <w:szCs w:val="22"/>
        </w:rPr>
        <w:br w:type="page"/>
      </w:r>
    </w:p>
    <w:p w:rsidR="00FD0CC9" w:rsidRPr="00F36DD7" w:rsidRDefault="00BA2A74" w:rsidP="00BA2A74">
      <w:pPr>
        <w:rPr>
          <w:rFonts w:ascii="Arial" w:hAnsi="Arial" w:cs="Arial"/>
          <w:b/>
          <w:sz w:val="22"/>
          <w:szCs w:val="22"/>
        </w:rPr>
      </w:pPr>
      <w:r w:rsidRPr="00F36DD7">
        <w:rPr>
          <w:rFonts w:ascii="Arial" w:hAnsi="Arial" w:cs="Arial"/>
          <w:b/>
          <w:sz w:val="22"/>
          <w:szCs w:val="22"/>
        </w:rPr>
        <w:lastRenderedPageBreak/>
        <w:t>APPEALS COMMITTEE</w:t>
      </w:r>
    </w:p>
    <w:p w:rsidR="005064A0" w:rsidRPr="00F36DD7" w:rsidRDefault="005064A0" w:rsidP="005064A0">
      <w:pPr>
        <w:numPr>
          <w:ilvl w:val="0"/>
          <w:numId w:val="2"/>
        </w:numPr>
        <w:spacing w:before="0" w:after="0" w:line="240" w:lineRule="auto"/>
        <w:rPr>
          <w:rFonts w:ascii="Arial" w:hAnsi="Arial" w:cs="Arial"/>
          <w:bCs/>
          <w:sz w:val="22"/>
          <w:szCs w:val="22"/>
        </w:rPr>
      </w:pPr>
      <w:r w:rsidRPr="00F36DD7">
        <w:rPr>
          <w:rFonts w:ascii="Arial" w:hAnsi="Arial" w:cs="Arial"/>
          <w:bCs/>
          <w:sz w:val="22"/>
          <w:szCs w:val="22"/>
        </w:rPr>
        <w:t>To consider any appeal against a decision to dismiss a member of staff made by the Hearings Committee*</w:t>
      </w:r>
    </w:p>
    <w:p w:rsidR="005064A0" w:rsidRPr="00F36DD7" w:rsidRDefault="005064A0" w:rsidP="00FD0CC9">
      <w:pPr>
        <w:numPr>
          <w:ilvl w:val="0"/>
          <w:numId w:val="2"/>
        </w:numPr>
        <w:spacing w:before="0" w:after="0" w:line="240" w:lineRule="auto"/>
        <w:rPr>
          <w:rFonts w:ascii="Arial" w:hAnsi="Arial" w:cs="Arial"/>
          <w:bCs/>
          <w:sz w:val="22"/>
          <w:szCs w:val="22"/>
        </w:rPr>
      </w:pPr>
      <w:r w:rsidRPr="00F36DD7">
        <w:rPr>
          <w:rFonts w:ascii="Arial" w:hAnsi="Arial" w:cs="Arial"/>
          <w:bCs/>
          <w:sz w:val="22"/>
          <w:szCs w:val="22"/>
        </w:rPr>
        <w:t xml:space="preserve">To consider any appeal against a decision short of dismissal under the </w:t>
      </w:r>
      <w:r w:rsidR="006A766D" w:rsidRPr="00F36DD7">
        <w:rPr>
          <w:rFonts w:ascii="Arial" w:hAnsi="Arial" w:cs="Arial"/>
          <w:bCs/>
          <w:sz w:val="22"/>
          <w:szCs w:val="22"/>
        </w:rPr>
        <w:t>Management committee</w:t>
      </w:r>
      <w:r w:rsidRPr="00F36DD7">
        <w:rPr>
          <w:rFonts w:ascii="Arial" w:hAnsi="Arial" w:cs="Arial"/>
          <w:bCs/>
          <w:sz w:val="22"/>
          <w:szCs w:val="22"/>
        </w:rPr>
        <w:t>’s personnel procedures e.g. disciplinary, grievance, capability</w:t>
      </w:r>
    </w:p>
    <w:p w:rsidR="005064A0" w:rsidRPr="00F36DD7" w:rsidRDefault="005064A0" w:rsidP="005064A0">
      <w:pPr>
        <w:numPr>
          <w:ilvl w:val="0"/>
          <w:numId w:val="2"/>
        </w:numPr>
        <w:spacing w:before="0" w:after="0" w:line="240" w:lineRule="auto"/>
        <w:ind w:left="0" w:firstLine="0"/>
        <w:rPr>
          <w:rFonts w:ascii="Arial" w:hAnsi="Arial" w:cs="Arial"/>
          <w:bCs/>
          <w:sz w:val="22"/>
          <w:szCs w:val="22"/>
        </w:rPr>
      </w:pPr>
      <w:r w:rsidRPr="00F36DD7">
        <w:rPr>
          <w:rFonts w:ascii="Arial" w:hAnsi="Arial" w:cs="Arial"/>
          <w:bCs/>
          <w:sz w:val="22"/>
          <w:szCs w:val="22"/>
        </w:rPr>
        <w:t>To consider any appeal against selection for redundancy*</w:t>
      </w:r>
    </w:p>
    <w:p w:rsidR="00FD0CC9" w:rsidRPr="00F36DD7" w:rsidRDefault="00FD0CC9" w:rsidP="005064A0">
      <w:pPr>
        <w:spacing w:before="0" w:after="0" w:line="240" w:lineRule="auto"/>
        <w:rPr>
          <w:rFonts w:ascii="Arial" w:hAnsi="Arial" w:cs="Arial"/>
          <w:i/>
          <w:iCs/>
          <w:sz w:val="22"/>
          <w:szCs w:val="22"/>
        </w:rPr>
      </w:pPr>
    </w:p>
    <w:p w:rsidR="005064A0" w:rsidRPr="00F36DD7" w:rsidRDefault="005064A0" w:rsidP="005064A0">
      <w:pPr>
        <w:spacing w:before="0" w:after="0" w:line="240" w:lineRule="auto"/>
        <w:rPr>
          <w:rFonts w:ascii="Arial" w:hAnsi="Arial" w:cs="Arial"/>
          <w:sz w:val="22"/>
          <w:szCs w:val="22"/>
        </w:rPr>
      </w:pPr>
      <w:r w:rsidRPr="00F36DD7">
        <w:rPr>
          <w:rFonts w:ascii="Arial" w:hAnsi="Arial" w:cs="Arial"/>
          <w:i/>
          <w:iCs/>
          <w:sz w:val="22"/>
          <w:szCs w:val="22"/>
        </w:rPr>
        <w:t xml:space="preserve">&lt;Any items which individual </w:t>
      </w:r>
      <w:r w:rsidR="006A766D" w:rsidRPr="00F36DD7">
        <w:rPr>
          <w:rFonts w:ascii="Arial" w:hAnsi="Arial" w:cs="Arial"/>
          <w:i/>
          <w:iCs/>
          <w:sz w:val="22"/>
          <w:szCs w:val="22"/>
        </w:rPr>
        <w:t>management committee</w:t>
      </w:r>
      <w:r w:rsidR="00B02687" w:rsidRPr="00F36DD7">
        <w:rPr>
          <w:rFonts w:ascii="Arial" w:hAnsi="Arial" w:cs="Arial"/>
          <w:i/>
          <w:iCs/>
          <w:sz w:val="22"/>
          <w:szCs w:val="22"/>
        </w:rPr>
        <w:t>s</w:t>
      </w:r>
      <w:r w:rsidRPr="00F36DD7">
        <w:rPr>
          <w:rFonts w:ascii="Arial" w:hAnsi="Arial" w:cs="Arial"/>
          <w:i/>
          <w:iCs/>
          <w:sz w:val="22"/>
          <w:szCs w:val="22"/>
        </w:rPr>
        <w:t xml:space="preserve"> may wish to include&gt;</w:t>
      </w:r>
    </w:p>
    <w:p w:rsidR="00FD0CC9" w:rsidRPr="00F36DD7" w:rsidRDefault="00FD0CC9" w:rsidP="00FD0CC9">
      <w:pPr>
        <w:spacing w:before="0" w:after="0" w:line="240" w:lineRule="auto"/>
        <w:rPr>
          <w:rFonts w:ascii="Arial" w:hAnsi="Arial" w:cs="Arial"/>
          <w:i/>
          <w:iCs/>
          <w:sz w:val="22"/>
          <w:szCs w:val="22"/>
        </w:rPr>
      </w:pPr>
    </w:p>
    <w:p w:rsidR="00FD0CC9" w:rsidRPr="00F36DD7" w:rsidRDefault="00FD0CC9" w:rsidP="00FD0CC9">
      <w:pPr>
        <w:rPr>
          <w:rFonts w:ascii="Arial" w:hAnsi="Arial" w:cs="Arial"/>
          <w:sz w:val="22"/>
          <w:szCs w:val="22"/>
        </w:rPr>
      </w:pPr>
      <w:r w:rsidRPr="00F36DD7">
        <w:rPr>
          <w:rFonts w:ascii="Arial" w:hAnsi="Arial" w:cs="Arial"/>
          <w:b/>
          <w:bCs/>
          <w:sz w:val="22"/>
          <w:szCs w:val="22"/>
        </w:rPr>
        <w:t xml:space="preserve">Membership – </w:t>
      </w:r>
      <w:r w:rsidRPr="00F36DD7">
        <w:rPr>
          <w:rFonts w:ascii="Arial" w:hAnsi="Arial" w:cs="Arial"/>
          <w:sz w:val="22"/>
          <w:szCs w:val="22"/>
        </w:rPr>
        <w:t xml:space="preserve">not less than 3 members of the </w:t>
      </w:r>
      <w:r w:rsidR="006A766D" w:rsidRPr="00F36DD7">
        <w:rPr>
          <w:rFonts w:ascii="Arial" w:hAnsi="Arial" w:cs="Arial"/>
          <w:sz w:val="22"/>
          <w:szCs w:val="22"/>
        </w:rPr>
        <w:t>Management committee</w:t>
      </w:r>
      <w:r w:rsidRPr="00F36DD7">
        <w:rPr>
          <w:rFonts w:ascii="Arial" w:hAnsi="Arial" w:cs="Arial"/>
          <w:sz w:val="22"/>
          <w:szCs w:val="22"/>
        </w:rPr>
        <w:t xml:space="preserve"> subject to availability and impartiality</w:t>
      </w:r>
    </w:p>
    <w:p w:rsidR="00FD0CC9" w:rsidRPr="00F36DD7" w:rsidRDefault="00FD0CC9" w:rsidP="00FD0CC9">
      <w:pPr>
        <w:rPr>
          <w:rFonts w:ascii="Arial" w:hAnsi="Arial" w:cs="Arial"/>
          <w:sz w:val="22"/>
          <w:szCs w:val="22"/>
        </w:rPr>
      </w:pPr>
      <w:r w:rsidRPr="00F36DD7">
        <w:rPr>
          <w:rFonts w:ascii="Arial" w:hAnsi="Arial" w:cs="Arial"/>
          <w:b/>
          <w:bCs/>
          <w:sz w:val="22"/>
          <w:szCs w:val="22"/>
        </w:rPr>
        <w:t xml:space="preserve">Disqualification – </w:t>
      </w:r>
      <w:r w:rsidRPr="00F36DD7">
        <w:rPr>
          <w:rFonts w:ascii="Arial" w:hAnsi="Arial" w:cs="Arial"/>
          <w:sz w:val="22"/>
          <w:szCs w:val="22"/>
        </w:rPr>
        <w:t xml:space="preserve">The </w:t>
      </w:r>
      <w:r w:rsidR="00015A50" w:rsidRPr="00F36DD7">
        <w:rPr>
          <w:rFonts w:ascii="Arial" w:hAnsi="Arial" w:cs="Arial"/>
          <w:sz w:val="22"/>
          <w:szCs w:val="22"/>
        </w:rPr>
        <w:t xml:space="preserve">Executive </w:t>
      </w:r>
      <w:r w:rsidRPr="00F36DD7">
        <w:rPr>
          <w:rFonts w:ascii="Arial" w:hAnsi="Arial" w:cs="Arial"/>
          <w:sz w:val="22"/>
          <w:szCs w:val="22"/>
        </w:rPr>
        <w:t>Headteacher, any members of the Hearings Committee</w:t>
      </w:r>
    </w:p>
    <w:p w:rsidR="00BD292B" w:rsidRPr="00F36DD7" w:rsidRDefault="00BD292B" w:rsidP="00BD292B">
      <w:pPr>
        <w:rPr>
          <w:rFonts w:ascii="Arial" w:hAnsi="Arial" w:cs="Arial"/>
          <w:sz w:val="22"/>
          <w:szCs w:val="22"/>
        </w:rPr>
      </w:pPr>
      <w:r w:rsidRPr="00F36DD7">
        <w:rPr>
          <w:rFonts w:ascii="Arial" w:hAnsi="Arial" w:cs="Arial"/>
          <w:b/>
          <w:sz w:val="22"/>
          <w:szCs w:val="22"/>
        </w:rPr>
        <w:t>Clerking</w:t>
      </w:r>
      <w:r w:rsidRPr="00F36DD7">
        <w:rPr>
          <w:rFonts w:ascii="Arial" w:hAnsi="Arial" w:cs="Arial"/>
          <w:sz w:val="22"/>
          <w:szCs w:val="22"/>
        </w:rPr>
        <w:t xml:space="preserve"> should be provided by Trust GS (subject to annual agreement).</w:t>
      </w:r>
    </w:p>
    <w:p w:rsidR="00FD0CC9" w:rsidRPr="00F36DD7" w:rsidRDefault="00FD0CC9" w:rsidP="009977AA">
      <w:pPr>
        <w:rPr>
          <w:rFonts w:ascii="Arial" w:hAnsi="Arial" w:cs="Arial"/>
          <w:b/>
          <w:bCs/>
          <w:sz w:val="22"/>
          <w:szCs w:val="22"/>
        </w:rPr>
      </w:pPr>
    </w:p>
    <w:p w:rsidR="009977AA" w:rsidRPr="00F36DD7" w:rsidRDefault="009977AA">
      <w:pPr>
        <w:rPr>
          <w:rFonts w:ascii="Arial" w:hAnsi="Arial" w:cs="Arial"/>
          <w:b/>
          <w:bCs/>
          <w:sz w:val="22"/>
          <w:szCs w:val="22"/>
        </w:rPr>
      </w:pPr>
    </w:p>
    <w:p w:rsidR="0017549B" w:rsidRPr="00F36DD7" w:rsidRDefault="0017549B">
      <w:pPr>
        <w:rPr>
          <w:rFonts w:ascii="Arial" w:hAnsi="Arial" w:cs="Arial"/>
          <w:sz w:val="22"/>
          <w:szCs w:val="22"/>
        </w:rPr>
      </w:pPr>
    </w:p>
    <w:p w:rsidR="00A45B5B" w:rsidRPr="00F36DD7" w:rsidRDefault="00524F03" w:rsidP="00BA2A74">
      <w:pPr>
        <w:rPr>
          <w:rFonts w:ascii="Arial" w:hAnsi="Arial" w:cs="Arial"/>
          <w:sz w:val="22"/>
          <w:szCs w:val="22"/>
        </w:rPr>
      </w:pPr>
      <w:r w:rsidRPr="00F36DD7">
        <w:rPr>
          <w:rFonts w:ascii="Arial" w:hAnsi="Arial" w:cs="Arial"/>
          <w:sz w:val="22"/>
          <w:szCs w:val="22"/>
        </w:rPr>
        <w:br w:type="page"/>
      </w:r>
    </w:p>
    <w:p w:rsidR="00524F03" w:rsidRPr="00F36DD7" w:rsidRDefault="00BA2A74" w:rsidP="00BA2A74">
      <w:pPr>
        <w:rPr>
          <w:rFonts w:ascii="Arial" w:hAnsi="Arial" w:cs="Arial"/>
          <w:b/>
          <w:sz w:val="22"/>
          <w:szCs w:val="22"/>
        </w:rPr>
      </w:pPr>
      <w:r w:rsidRPr="00F36DD7">
        <w:rPr>
          <w:rFonts w:ascii="Arial" w:hAnsi="Arial" w:cs="Arial"/>
          <w:b/>
          <w:sz w:val="22"/>
          <w:szCs w:val="22"/>
        </w:rPr>
        <w:lastRenderedPageBreak/>
        <w:t>COMPLAINTS APPEAL PANEL COMMITTEE</w:t>
      </w:r>
    </w:p>
    <w:p w:rsidR="00524F03" w:rsidRPr="00F36DD7" w:rsidRDefault="00524F03" w:rsidP="00524F03">
      <w:pPr>
        <w:numPr>
          <w:ilvl w:val="0"/>
          <w:numId w:val="2"/>
        </w:numPr>
        <w:spacing w:before="0" w:after="0" w:line="240" w:lineRule="auto"/>
        <w:rPr>
          <w:rFonts w:ascii="Arial" w:hAnsi="Arial" w:cs="Arial"/>
          <w:i/>
          <w:iCs/>
          <w:sz w:val="22"/>
          <w:szCs w:val="22"/>
        </w:rPr>
      </w:pPr>
      <w:r w:rsidRPr="00F36DD7">
        <w:rPr>
          <w:rFonts w:ascii="Arial" w:hAnsi="Arial" w:cs="Arial"/>
          <w:bCs/>
          <w:sz w:val="22"/>
          <w:szCs w:val="22"/>
        </w:rPr>
        <w:t>To consider any Complaints at the final stage of the Complaints procedure</w:t>
      </w:r>
    </w:p>
    <w:p w:rsidR="00524F03" w:rsidRPr="00F36DD7" w:rsidRDefault="00524F03" w:rsidP="00524F03">
      <w:pPr>
        <w:numPr>
          <w:ilvl w:val="0"/>
          <w:numId w:val="2"/>
        </w:numPr>
        <w:spacing w:before="0" w:after="0" w:line="240" w:lineRule="auto"/>
        <w:rPr>
          <w:rFonts w:ascii="Arial" w:hAnsi="Arial" w:cs="Arial"/>
          <w:i/>
          <w:iCs/>
          <w:sz w:val="22"/>
          <w:szCs w:val="22"/>
        </w:rPr>
      </w:pPr>
      <w:r w:rsidRPr="00F36DD7">
        <w:rPr>
          <w:rFonts w:ascii="Arial" w:hAnsi="Arial" w:cs="Arial"/>
          <w:bCs/>
          <w:sz w:val="22"/>
          <w:szCs w:val="22"/>
        </w:rPr>
        <w:t>To refer to and comply with the Complaints Policy and procedure</w:t>
      </w:r>
    </w:p>
    <w:p w:rsidR="00524F03" w:rsidRPr="00F36DD7" w:rsidRDefault="00524F03" w:rsidP="00524F03">
      <w:pPr>
        <w:numPr>
          <w:ilvl w:val="0"/>
          <w:numId w:val="2"/>
        </w:numPr>
        <w:spacing w:before="0" w:after="0" w:line="240" w:lineRule="auto"/>
        <w:rPr>
          <w:rFonts w:ascii="Arial" w:hAnsi="Arial" w:cs="Arial"/>
          <w:i/>
          <w:iCs/>
          <w:sz w:val="22"/>
          <w:szCs w:val="22"/>
        </w:rPr>
      </w:pPr>
      <w:r w:rsidRPr="00F36DD7">
        <w:rPr>
          <w:rFonts w:ascii="Arial" w:hAnsi="Arial" w:cs="Arial"/>
          <w:bCs/>
          <w:sz w:val="22"/>
          <w:szCs w:val="22"/>
        </w:rPr>
        <w:t>To consider the Complaint and decide whether to uphold or dismiss it, in whole or in part</w:t>
      </w:r>
    </w:p>
    <w:p w:rsidR="00524F03" w:rsidRPr="00F36DD7" w:rsidRDefault="00524F03" w:rsidP="00524F03">
      <w:pPr>
        <w:numPr>
          <w:ilvl w:val="0"/>
          <w:numId w:val="2"/>
        </w:numPr>
        <w:spacing w:before="0" w:after="0" w:line="240" w:lineRule="auto"/>
        <w:rPr>
          <w:rFonts w:ascii="Arial" w:hAnsi="Arial" w:cs="Arial"/>
          <w:i/>
          <w:iCs/>
          <w:sz w:val="22"/>
          <w:szCs w:val="22"/>
        </w:rPr>
      </w:pPr>
      <w:r w:rsidRPr="00F36DD7">
        <w:rPr>
          <w:rFonts w:ascii="Arial" w:hAnsi="Arial" w:cs="Arial"/>
          <w:bCs/>
          <w:sz w:val="22"/>
          <w:szCs w:val="22"/>
        </w:rPr>
        <w:t>To consider and make any recommendations to the Board in order to avoid similar complaints arising in the future</w:t>
      </w:r>
    </w:p>
    <w:p w:rsidR="00524F03" w:rsidRPr="00F36DD7" w:rsidRDefault="00524F03" w:rsidP="00524F03">
      <w:pPr>
        <w:numPr>
          <w:ilvl w:val="0"/>
          <w:numId w:val="2"/>
        </w:numPr>
        <w:spacing w:before="0" w:after="0" w:line="240" w:lineRule="auto"/>
        <w:rPr>
          <w:rFonts w:ascii="Arial" w:hAnsi="Arial" w:cs="Arial"/>
          <w:i/>
          <w:iCs/>
          <w:sz w:val="22"/>
          <w:szCs w:val="22"/>
        </w:rPr>
      </w:pPr>
      <w:r w:rsidRPr="00F36DD7">
        <w:rPr>
          <w:rFonts w:ascii="Arial" w:hAnsi="Arial" w:cs="Arial"/>
          <w:bCs/>
          <w:sz w:val="22"/>
          <w:szCs w:val="22"/>
        </w:rPr>
        <w:t>To recommend any changes necessary to the Complaints Policy or process</w:t>
      </w:r>
    </w:p>
    <w:p w:rsidR="00524F03" w:rsidRPr="00F36DD7" w:rsidRDefault="00524F03" w:rsidP="00CE1025">
      <w:pPr>
        <w:spacing w:before="0" w:after="0" w:line="240" w:lineRule="auto"/>
        <w:ind w:left="360"/>
        <w:rPr>
          <w:rFonts w:ascii="Arial" w:hAnsi="Arial" w:cs="Arial"/>
          <w:i/>
          <w:iCs/>
          <w:sz w:val="22"/>
          <w:szCs w:val="22"/>
        </w:rPr>
      </w:pPr>
    </w:p>
    <w:p w:rsidR="00524F03" w:rsidRPr="00F36DD7" w:rsidRDefault="00524F03" w:rsidP="00524F03">
      <w:pPr>
        <w:spacing w:before="0" w:after="0" w:line="240" w:lineRule="auto"/>
        <w:rPr>
          <w:rFonts w:ascii="Arial" w:hAnsi="Arial" w:cs="Arial"/>
          <w:sz w:val="22"/>
          <w:szCs w:val="22"/>
        </w:rPr>
      </w:pPr>
      <w:r w:rsidRPr="00F36DD7">
        <w:rPr>
          <w:rFonts w:ascii="Arial" w:hAnsi="Arial" w:cs="Arial"/>
          <w:i/>
          <w:iCs/>
          <w:sz w:val="22"/>
          <w:szCs w:val="22"/>
        </w:rPr>
        <w:t xml:space="preserve">&lt;Any items which individual </w:t>
      </w:r>
      <w:r w:rsidR="006A766D" w:rsidRPr="00F36DD7">
        <w:rPr>
          <w:rFonts w:ascii="Arial" w:hAnsi="Arial" w:cs="Arial"/>
          <w:i/>
          <w:iCs/>
          <w:sz w:val="22"/>
          <w:szCs w:val="22"/>
        </w:rPr>
        <w:t>management committee</w:t>
      </w:r>
      <w:r w:rsidR="00B02687" w:rsidRPr="00F36DD7">
        <w:rPr>
          <w:rFonts w:ascii="Arial" w:hAnsi="Arial" w:cs="Arial"/>
          <w:i/>
          <w:iCs/>
          <w:sz w:val="22"/>
          <w:szCs w:val="22"/>
        </w:rPr>
        <w:t>s</w:t>
      </w:r>
      <w:r w:rsidRPr="00F36DD7">
        <w:rPr>
          <w:rFonts w:ascii="Arial" w:hAnsi="Arial" w:cs="Arial"/>
          <w:i/>
          <w:iCs/>
          <w:sz w:val="22"/>
          <w:szCs w:val="22"/>
        </w:rPr>
        <w:t xml:space="preserve"> may wish to include&gt;</w:t>
      </w:r>
    </w:p>
    <w:p w:rsidR="00524F03" w:rsidRPr="00F36DD7" w:rsidRDefault="00524F03" w:rsidP="00524F03">
      <w:pPr>
        <w:spacing w:before="0" w:after="0" w:line="240" w:lineRule="auto"/>
        <w:rPr>
          <w:rFonts w:ascii="Arial" w:hAnsi="Arial" w:cs="Arial"/>
          <w:i/>
          <w:iCs/>
          <w:sz w:val="22"/>
          <w:szCs w:val="22"/>
        </w:rPr>
      </w:pPr>
    </w:p>
    <w:p w:rsidR="00524F03" w:rsidRPr="00F36DD7" w:rsidRDefault="00524F03" w:rsidP="00524F03">
      <w:pPr>
        <w:rPr>
          <w:rFonts w:ascii="Arial" w:hAnsi="Arial" w:cs="Arial"/>
          <w:sz w:val="22"/>
          <w:szCs w:val="22"/>
        </w:rPr>
      </w:pPr>
      <w:r w:rsidRPr="00F36DD7">
        <w:rPr>
          <w:rFonts w:ascii="Arial" w:hAnsi="Arial" w:cs="Arial"/>
          <w:b/>
          <w:bCs/>
          <w:sz w:val="22"/>
          <w:szCs w:val="22"/>
        </w:rPr>
        <w:t xml:space="preserve">Membership – </w:t>
      </w:r>
      <w:r w:rsidRPr="00F36DD7">
        <w:rPr>
          <w:rFonts w:ascii="Arial" w:hAnsi="Arial" w:cs="Arial"/>
          <w:sz w:val="22"/>
          <w:szCs w:val="22"/>
        </w:rPr>
        <w:t xml:space="preserve">not less than 3 members of the </w:t>
      </w:r>
      <w:r w:rsidR="006A766D" w:rsidRPr="00F36DD7">
        <w:rPr>
          <w:rFonts w:ascii="Arial" w:hAnsi="Arial" w:cs="Arial"/>
          <w:sz w:val="22"/>
          <w:szCs w:val="22"/>
        </w:rPr>
        <w:t>Management committee</w:t>
      </w:r>
      <w:r w:rsidRPr="00F36DD7">
        <w:rPr>
          <w:rFonts w:ascii="Arial" w:hAnsi="Arial" w:cs="Arial"/>
          <w:sz w:val="22"/>
          <w:szCs w:val="22"/>
        </w:rPr>
        <w:t xml:space="preserve"> subject to availability and impartiality</w:t>
      </w:r>
    </w:p>
    <w:p w:rsidR="00524F03" w:rsidRPr="00F36DD7" w:rsidRDefault="00524F03" w:rsidP="00524F03">
      <w:pPr>
        <w:rPr>
          <w:rFonts w:ascii="Arial" w:hAnsi="Arial" w:cs="Arial"/>
          <w:sz w:val="22"/>
          <w:szCs w:val="22"/>
        </w:rPr>
      </w:pPr>
      <w:r w:rsidRPr="00F36DD7">
        <w:rPr>
          <w:rFonts w:ascii="Arial" w:hAnsi="Arial" w:cs="Arial"/>
          <w:b/>
          <w:bCs/>
          <w:sz w:val="22"/>
          <w:szCs w:val="22"/>
        </w:rPr>
        <w:t xml:space="preserve">Disqualification – </w:t>
      </w:r>
      <w:r w:rsidRPr="00F36DD7">
        <w:rPr>
          <w:rFonts w:ascii="Arial" w:hAnsi="Arial" w:cs="Arial"/>
          <w:sz w:val="22"/>
          <w:szCs w:val="22"/>
        </w:rPr>
        <w:t xml:space="preserve">The </w:t>
      </w:r>
      <w:r w:rsidR="00015A50" w:rsidRPr="00F36DD7">
        <w:rPr>
          <w:rFonts w:ascii="Arial" w:hAnsi="Arial" w:cs="Arial"/>
          <w:sz w:val="22"/>
          <w:szCs w:val="22"/>
        </w:rPr>
        <w:t xml:space="preserve">Executive </w:t>
      </w:r>
      <w:r w:rsidRPr="00F36DD7">
        <w:rPr>
          <w:rFonts w:ascii="Arial" w:hAnsi="Arial" w:cs="Arial"/>
          <w:sz w:val="22"/>
          <w:szCs w:val="22"/>
        </w:rPr>
        <w:t>Headteacher, (usually Staff Governor)</w:t>
      </w:r>
    </w:p>
    <w:p w:rsidR="00BD292B" w:rsidRPr="00F36DD7" w:rsidRDefault="00BD292B" w:rsidP="00BD292B">
      <w:pPr>
        <w:rPr>
          <w:rFonts w:ascii="Arial" w:hAnsi="Arial" w:cs="Arial"/>
          <w:sz w:val="22"/>
          <w:szCs w:val="22"/>
        </w:rPr>
      </w:pPr>
      <w:r w:rsidRPr="00F36DD7">
        <w:rPr>
          <w:rFonts w:ascii="Arial" w:hAnsi="Arial" w:cs="Arial"/>
          <w:b/>
          <w:sz w:val="22"/>
          <w:szCs w:val="22"/>
        </w:rPr>
        <w:t>Clerking</w:t>
      </w:r>
      <w:r w:rsidRPr="00F36DD7">
        <w:rPr>
          <w:rFonts w:ascii="Arial" w:hAnsi="Arial" w:cs="Arial"/>
          <w:sz w:val="22"/>
          <w:szCs w:val="22"/>
        </w:rPr>
        <w:t xml:space="preserve"> should be provided by Trust GS (subject to annual agreement).</w:t>
      </w:r>
    </w:p>
    <w:p w:rsidR="00A45B5B" w:rsidRPr="00F36DD7" w:rsidRDefault="00C84B55">
      <w:pPr>
        <w:rPr>
          <w:rFonts w:ascii="Arial" w:hAnsi="Arial" w:cs="Arial"/>
          <w:sz w:val="22"/>
          <w:szCs w:val="22"/>
        </w:rPr>
      </w:pPr>
      <w:r w:rsidRPr="00F36DD7">
        <w:rPr>
          <w:rFonts w:ascii="Arial" w:hAnsi="Arial" w:cs="Arial"/>
          <w:sz w:val="22"/>
          <w:szCs w:val="22"/>
        </w:rPr>
        <w:br w:type="page"/>
      </w:r>
    </w:p>
    <w:p w:rsidR="0017549B" w:rsidRPr="00F36DD7" w:rsidRDefault="005E6824">
      <w:pPr>
        <w:rPr>
          <w:rFonts w:ascii="Arial" w:hAnsi="Arial" w:cs="Arial"/>
          <w:b/>
          <w:sz w:val="22"/>
          <w:szCs w:val="22"/>
        </w:rPr>
      </w:pPr>
      <w:r w:rsidRPr="00F36DD7">
        <w:rPr>
          <w:rFonts w:ascii="Arial" w:hAnsi="Arial" w:cs="Arial"/>
          <w:b/>
          <w:sz w:val="22"/>
          <w:szCs w:val="22"/>
        </w:rPr>
        <w:lastRenderedPageBreak/>
        <w:t>PUPIL DISCIPLINE COMMITTEE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7"/>
      </w:tblGrid>
      <w:tr w:rsidR="003D0234" w:rsidRPr="00F36DD7" w:rsidTr="001D3C42">
        <w:tc>
          <w:tcPr>
            <w:tcW w:w="9214" w:type="dxa"/>
          </w:tcPr>
          <w:p w:rsidR="0017549B" w:rsidRPr="00F36DD7" w:rsidRDefault="0017549B">
            <w:pPr>
              <w:pStyle w:val="Heading2"/>
              <w:rPr>
                <w:rFonts w:ascii="Arial" w:hAnsi="Arial" w:cs="Arial"/>
              </w:rPr>
            </w:pPr>
            <w:r w:rsidRPr="00F36DD7">
              <w:rPr>
                <w:rFonts w:ascii="Arial" w:hAnsi="Arial" w:cs="Arial"/>
              </w:rPr>
              <w:t>Terms of reference:</w:t>
            </w:r>
          </w:p>
          <w:p w:rsidR="00115C70" w:rsidRPr="00F36DD7" w:rsidRDefault="0017549B" w:rsidP="00115C70">
            <w:pPr>
              <w:numPr>
                <w:ilvl w:val="0"/>
                <w:numId w:val="2"/>
              </w:numPr>
              <w:rPr>
                <w:rFonts w:ascii="Arial" w:hAnsi="Arial" w:cs="Arial"/>
                <w:sz w:val="22"/>
                <w:szCs w:val="22"/>
              </w:rPr>
            </w:pPr>
            <w:r w:rsidRPr="00F36DD7">
              <w:rPr>
                <w:rFonts w:ascii="Arial" w:hAnsi="Arial" w:cs="Arial"/>
                <w:sz w:val="22"/>
                <w:szCs w:val="22"/>
              </w:rPr>
              <w:t>To consider representations from parents in the case of exclusions of 5 days or less (</w:t>
            </w:r>
            <w:r w:rsidRPr="00F36DD7">
              <w:rPr>
                <w:rFonts w:ascii="Arial" w:hAnsi="Arial" w:cs="Arial"/>
                <w:i/>
                <w:iCs/>
                <w:sz w:val="22"/>
                <w:szCs w:val="22"/>
              </w:rPr>
              <w:t>Committee may not re-instate</w:t>
            </w:r>
            <w:r w:rsidRPr="00F36DD7">
              <w:rPr>
                <w:rFonts w:ascii="Arial" w:hAnsi="Arial" w:cs="Arial"/>
                <w:sz w:val="22"/>
                <w:szCs w:val="22"/>
              </w:rPr>
              <w:t>)</w:t>
            </w:r>
          </w:p>
          <w:p w:rsidR="0017549B" w:rsidRPr="00F36DD7" w:rsidRDefault="0017549B" w:rsidP="00115C70">
            <w:pPr>
              <w:numPr>
                <w:ilvl w:val="0"/>
                <w:numId w:val="2"/>
              </w:numPr>
              <w:rPr>
                <w:rFonts w:ascii="Arial" w:hAnsi="Arial" w:cs="Arial"/>
                <w:sz w:val="22"/>
                <w:szCs w:val="22"/>
              </w:rPr>
            </w:pPr>
            <w:r w:rsidRPr="00F36DD7">
              <w:rPr>
                <w:rFonts w:ascii="Arial" w:hAnsi="Arial" w:cs="Arial"/>
                <w:sz w:val="22"/>
                <w:szCs w:val="22"/>
              </w:rPr>
              <w:t>To consider representations from parents in the case of exclusions totalling more than 5 but not more than 15 school days in one term (</w:t>
            </w:r>
            <w:r w:rsidRPr="00F36DD7">
              <w:rPr>
                <w:rFonts w:ascii="Arial" w:hAnsi="Arial" w:cs="Arial"/>
                <w:i/>
                <w:iCs/>
                <w:sz w:val="22"/>
                <w:szCs w:val="22"/>
              </w:rPr>
              <w:t>meeting to be held between 6</w:t>
            </w:r>
            <w:r w:rsidRPr="00F36DD7">
              <w:rPr>
                <w:rFonts w:ascii="Arial" w:hAnsi="Arial" w:cs="Arial"/>
                <w:i/>
                <w:iCs/>
                <w:sz w:val="22"/>
                <w:szCs w:val="22"/>
                <w:vertAlign w:val="superscript"/>
              </w:rPr>
              <w:t>th</w:t>
            </w:r>
            <w:r w:rsidRPr="00F36DD7">
              <w:rPr>
                <w:rFonts w:ascii="Arial" w:hAnsi="Arial" w:cs="Arial"/>
                <w:i/>
                <w:iCs/>
                <w:sz w:val="22"/>
                <w:szCs w:val="22"/>
              </w:rPr>
              <w:t xml:space="preserve"> and 50</w:t>
            </w:r>
            <w:r w:rsidRPr="00F36DD7">
              <w:rPr>
                <w:rFonts w:ascii="Arial" w:hAnsi="Arial" w:cs="Arial"/>
                <w:i/>
                <w:iCs/>
                <w:sz w:val="22"/>
                <w:szCs w:val="22"/>
                <w:vertAlign w:val="superscript"/>
              </w:rPr>
              <w:t>th</w:t>
            </w:r>
            <w:r w:rsidRPr="00F36DD7">
              <w:rPr>
                <w:rFonts w:ascii="Arial" w:hAnsi="Arial" w:cs="Arial"/>
                <w:i/>
                <w:iCs/>
                <w:sz w:val="22"/>
                <w:szCs w:val="22"/>
              </w:rPr>
              <w:t xml:space="preserve"> school days after receiving notice of the exclusion)</w:t>
            </w:r>
          </w:p>
          <w:p w:rsidR="0017549B" w:rsidRPr="00F36DD7" w:rsidRDefault="0017549B">
            <w:pPr>
              <w:numPr>
                <w:ilvl w:val="0"/>
                <w:numId w:val="2"/>
              </w:numPr>
              <w:rPr>
                <w:rFonts w:ascii="Arial" w:hAnsi="Arial" w:cs="Arial"/>
                <w:sz w:val="22"/>
                <w:szCs w:val="22"/>
              </w:rPr>
            </w:pPr>
            <w:r w:rsidRPr="00F36DD7">
              <w:rPr>
                <w:rFonts w:ascii="Arial" w:hAnsi="Arial" w:cs="Arial"/>
                <w:sz w:val="22"/>
                <w:szCs w:val="22"/>
              </w:rPr>
              <w:t>To consider the appropriateness of any permanent exclusion or any exclusion where one or more fixed period exclusions total more than 15 school days in one term or where a pupil is denied the chance to take a public examination (</w:t>
            </w:r>
            <w:r w:rsidRPr="00F36DD7">
              <w:rPr>
                <w:rFonts w:ascii="Arial" w:hAnsi="Arial" w:cs="Arial"/>
                <w:i/>
                <w:iCs/>
                <w:sz w:val="22"/>
                <w:szCs w:val="22"/>
              </w:rPr>
              <w:t>meeting to be held between 6</w:t>
            </w:r>
            <w:r w:rsidRPr="00F36DD7">
              <w:rPr>
                <w:rFonts w:ascii="Arial" w:hAnsi="Arial" w:cs="Arial"/>
                <w:i/>
                <w:iCs/>
                <w:sz w:val="22"/>
                <w:szCs w:val="22"/>
                <w:vertAlign w:val="superscript"/>
              </w:rPr>
              <w:t>th</w:t>
            </w:r>
            <w:r w:rsidRPr="00F36DD7">
              <w:rPr>
                <w:rFonts w:ascii="Arial" w:hAnsi="Arial" w:cs="Arial"/>
                <w:i/>
                <w:iCs/>
                <w:sz w:val="22"/>
                <w:szCs w:val="22"/>
              </w:rPr>
              <w:t xml:space="preserve"> and 15</w:t>
            </w:r>
            <w:r w:rsidRPr="00F36DD7">
              <w:rPr>
                <w:rFonts w:ascii="Arial" w:hAnsi="Arial" w:cs="Arial"/>
                <w:i/>
                <w:iCs/>
                <w:sz w:val="22"/>
                <w:szCs w:val="22"/>
                <w:vertAlign w:val="superscript"/>
              </w:rPr>
              <w:t>th</w:t>
            </w:r>
            <w:r w:rsidRPr="00F36DD7">
              <w:rPr>
                <w:rFonts w:ascii="Arial" w:hAnsi="Arial" w:cs="Arial"/>
                <w:i/>
                <w:iCs/>
                <w:sz w:val="22"/>
                <w:szCs w:val="22"/>
              </w:rPr>
              <w:t xml:space="preserve"> school days after receiving notice of the exclusion)</w:t>
            </w:r>
          </w:p>
          <w:p w:rsidR="0017549B" w:rsidRPr="00F36DD7" w:rsidRDefault="0017549B">
            <w:pPr>
              <w:numPr>
                <w:ilvl w:val="0"/>
                <w:numId w:val="2"/>
              </w:numPr>
              <w:rPr>
                <w:rFonts w:ascii="Arial" w:hAnsi="Arial" w:cs="Arial"/>
                <w:sz w:val="22"/>
                <w:szCs w:val="22"/>
              </w:rPr>
            </w:pPr>
            <w:r w:rsidRPr="00F36DD7">
              <w:rPr>
                <w:rFonts w:ascii="Arial" w:hAnsi="Arial" w:cs="Arial"/>
                <w:sz w:val="22"/>
                <w:szCs w:val="22"/>
              </w:rPr>
              <w:t xml:space="preserve">To ensure that the </w:t>
            </w:r>
            <w:r w:rsidR="003C67FD" w:rsidRPr="00F36DD7">
              <w:rPr>
                <w:rFonts w:ascii="Arial" w:hAnsi="Arial" w:cs="Arial"/>
                <w:sz w:val="22"/>
                <w:szCs w:val="22"/>
              </w:rPr>
              <w:t xml:space="preserve">DfE </w:t>
            </w:r>
            <w:r w:rsidRPr="00F36DD7">
              <w:rPr>
                <w:rFonts w:ascii="Arial" w:hAnsi="Arial" w:cs="Arial"/>
                <w:sz w:val="22"/>
                <w:szCs w:val="22"/>
              </w:rPr>
              <w:t xml:space="preserve">guidance is </w:t>
            </w:r>
            <w:r w:rsidR="003C67FD" w:rsidRPr="00F36DD7">
              <w:rPr>
                <w:rFonts w:ascii="Arial" w:hAnsi="Arial" w:cs="Arial"/>
                <w:sz w:val="22"/>
                <w:szCs w:val="22"/>
              </w:rPr>
              <w:t xml:space="preserve">followed </w:t>
            </w:r>
            <w:r w:rsidRPr="00F36DD7">
              <w:rPr>
                <w:rFonts w:ascii="Arial" w:hAnsi="Arial" w:cs="Arial"/>
                <w:sz w:val="22"/>
                <w:szCs w:val="22"/>
              </w:rPr>
              <w:t xml:space="preserve">in the school, with specific reference to the role assigned to the </w:t>
            </w:r>
            <w:r w:rsidR="006A766D" w:rsidRPr="00F36DD7">
              <w:rPr>
                <w:rFonts w:ascii="Arial" w:hAnsi="Arial" w:cs="Arial"/>
                <w:sz w:val="22"/>
                <w:szCs w:val="22"/>
              </w:rPr>
              <w:t>Management committee</w:t>
            </w:r>
            <w:r w:rsidRPr="00F36DD7">
              <w:rPr>
                <w:rFonts w:ascii="Arial" w:hAnsi="Arial" w:cs="Arial"/>
                <w:sz w:val="22"/>
                <w:szCs w:val="22"/>
              </w:rPr>
              <w:t>.</w:t>
            </w:r>
          </w:p>
          <w:p w:rsidR="00721335" w:rsidRPr="00F36DD7" w:rsidRDefault="00721335">
            <w:pPr>
              <w:numPr>
                <w:ilvl w:val="0"/>
                <w:numId w:val="2"/>
              </w:numPr>
              <w:rPr>
                <w:rFonts w:ascii="Arial" w:hAnsi="Arial" w:cs="Arial"/>
                <w:sz w:val="22"/>
                <w:szCs w:val="22"/>
              </w:rPr>
            </w:pPr>
            <w:r w:rsidRPr="00F36DD7">
              <w:rPr>
                <w:rFonts w:ascii="Arial" w:hAnsi="Arial" w:cs="Arial"/>
                <w:sz w:val="22"/>
                <w:szCs w:val="22"/>
              </w:rPr>
              <w:t>To review a decision to uphold a permanent exclusion subject to direction or recommendation to do so by an Independent Review Panel.</w:t>
            </w:r>
          </w:p>
          <w:p w:rsidR="0017549B" w:rsidRPr="00F36DD7" w:rsidRDefault="0017549B" w:rsidP="00115C70">
            <w:pPr>
              <w:numPr>
                <w:ilvl w:val="0"/>
                <w:numId w:val="2"/>
              </w:numPr>
              <w:rPr>
                <w:rFonts w:ascii="Arial" w:hAnsi="Arial" w:cs="Arial"/>
                <w:sz w:val="22"/>
                <w:szCs w:val="22"/>
              </w:rPr>
            </w:pPr>
            <w:r w:rsidRPr="00F36DD7">
              <w:rPr>
                <w:rFonts w:ascii="Arial" w:hAnsi="Arial" w:cs="Arial"/>
                <w:sz w:val="22"/>
                <w:szCs w:val="22"/>
              </w:rPr>
              <w:t xml:space="preserve">To review the School Behaviour and Discipline Policy, and make recommendations on changes to the </w:t>
            </w:r>
            <w:r w:rsidR="006A766D" w:rsidRPr="00F36DD7">
              <w:rPr>
                <w:rFonts w:ascii="Arial" w:hAnsi="Arial" w:cs="Arial"/>
                <w:sz w:val="22"/>
                <w:szCs w:val="22"/>
              </w:rPr>
              <w:t>Management committee</w:t>
            </w:r>
            <w:r w:rsidRPr="00F36DD7">
              <w:rPr>
                <w:rFonts w:ascii="Arial" w:hAnsi="Arial" w:cs="Arial"/>
                <w:sz w:val="22"/>
                <w:szCs w:val="22"/>
              </w:rPr>
              <w:t xml:space="preserve"> or relevant committee</w:t>
            </w:r>
          </w:p>
        </w:tc>
      </w:tr>
    </w:tbl>
    <w:p w:rsidR="0017549B" w:rsidRPr="00F36DD7" w:rsidRDefault="0017549B">
      <w:pPr>
        <w:rPr>
          <w:rFonts w:ascii="Arial" w:hAnsi="Arial" w:cs="Arial"/>
          <w:sz w:val="22"/>
          <w:szCs w:val="22"/>
        </w:rPr>
      </w:pPr>
      <w:r w:rsidRPr="00F36DD7">
        <w:rPr>
          <w:rFonts w:ascii="Arial" w:hAnsi="Arial" w:cs="Arial"/>
          <w:b/>
          <w:bCs/>
          <w:sz w:val="22"/>
          <w:szCs w:val="22"/>
        </w:rPr>
        <w:t xml:space="preserve">Membership – </w:t>
      </w:r>
      <w:r w:rsidRPr="00F36DD7">
        <w:rPr>
          <w:rFonts w:ascii="Arial" w:hAnsi="Arial" w:cs="Arial"/>
          <w:sz w:val="22"/>
          <w:szCs w:val="22"/>
        </w:rPr>
        <w:t xml:space="preserve">3 </w:t>
      </w:r>
      <w:r w:rsidRPr="00F36DD7">
        <w:rPr>
          <w:rFonts w:ascii="Arial" w:hAnsi="Arial" w:cs="Arial"/>
          <w:b/>
          <w:bCs/>
          <w:sz w:val="22"/>
          <w:szCs w:val="22"/>
          <w:u w:val="single"/>
        </w:rPr>
        <w:t>or</w:t>
      </w:r>
      <w:r w:rsidRPr="00F36DD7">
        <w:rPr>
          <w:rFonts w:ascii="Arial" w:hAnsi="Arial" w:cs="Arial"/>
          <w:sz w:val="22"/>
          <w:szCs w:val="22"/>
        </w:rPr>
        <w:t xml:space="preserve"> </w:t>
      </w:r>
      <w:r w:rsidR="0014110F" w:rsidRPr="00F36DD7">
        <w:rPr>
          <w:rFonts w:ascii="Arial" w:hAnsi="Arial" w:cs="Arial"/>
          <w:sz w:val="22"/>
          <w:szCs w:val="22"/>
        </w:rPr>
        <w:t>5 NB</w:t>
      </w:r>
      <w:r w:rsidR="00442AC2" w:rsidRPr="00F36DD7">
        <w:rPr>
          <w:rFonts w:ascii="Arial" w:hAnsi="Arial" w:cs="Arial"/>
          <w:sz w:val="22"/>
          <w:szCs w:val="22"/>
        </w:rPr>
        <w:t>:</w:t>
      </w:r>
      <w:r w:rsidRPr="00F36DD7">
        <w:rPr>
          <w:rFonts w:ascii="Arial" w:hAnsi="Arial" w:cs="Arial"/>
          <w:sz w:val="22"/>
          <w:szCs w:val="22"/>
        </w:rPr>
        <w:t xml:space="preserve"> The </w:t>
      </w:r>
      <w:r w:rsidR="006A766D" w:rsidRPr="00F36DD7">
        <w:rPr>
          <w:rFonts w:ascii="Arial" w:hAnsi="Arial" w:cs="Arial"/>
          <w:sz w:val="22"/>
          <w:szCs w:val="22"/>
        </w:rPr>
        <w:t>Management committee</w:t>
      </w:r>
      <w:r w:rsidRPr="00F36DD7">
        <w:rPr>
          <w:rFonts w:ascii="Arial" w:hAnsi="Arial" w:cs="Arial"/>
          <w:sz w:val="22"/>
          <w:szCs w:val="22"/>
        </w:rPr>
        <w:t xml:space="preserve"> may nominate a pool of governors from which three or five will serve as the Discipline Committee to consider particular exclusions. If a governor has a connection with the pupil or the incident that could affect their ability to act impartially they should not serve at the hearing. If, through non-attendance of a governor, four members consider an</w:t>
      </w:r>
      <w:r w:rsidR="00C84B55" w:rsidRPr="00F36DD7">
        <w:rPr>
          <w:rFonts w:ascii="Arial" w:hAnsi="Arial" w:cs="Arial"/>
          <w:sz w:val="22"/>
          <w:szCs w:val="22"/>
        </w:rPr>
        <w:t xml:space="preserve"> </w:t>
      </w:r>
      <w:r w:rsidRPr="00F36DD7">
        <w:rPr>
          <w:rFonts w:ascii="Arial" w:hAnsi="Arial" w:cs="Arial"/>
          <w:sz w:val="22"/>
          <w:szCs w:val="22"/>
        </w:rPr>
        <w:t>exclusion, the chair has the casting vote.</w:t>
      </w:r>
    </w:p>
    <w:p w:rsidR="0017549B" w:rsidRPr="00F36DD7" w:rsidRDefault="0017549B">
      <w:pPr>
        <w:rPr>
          <w:rFonts w:ascii="Arial" w:hAnsi="Arial" w:cs="Arial"/>
          <w:sz w:val="22"/>
          <w:szCs w:val="22"/>
        </w:rPr>
      </w:pPr>
      <w:r w:rsidRPr="00F36DD7">
        <w:rPr>
          <w:rFonts w:ascii="Arial" w:hAnsi="Arial" w:cs="Arial"/>
          <w:b/>
          <w:bCs/>
          <w:sz w:val="22"/>
          <w:szCs w:val="22"/>
        </w:rPr>
        <w:t xml:space="preserve">Disqualification – </w:t>
      </w:r>
      <w:r w:rsidRPr="00F36DD7">
        <w:rPr>
          <w:rFonts w:ascii="Arial" w:hAnsi="Arial" w:cs="Arial"/>
          <w:sz w:val="22"/>
          <w:szCs w:val="22"/>
        </w:rPr>
        <w:t>The Headteacher</w:t>
      </w:r>
      <w:r w:rsidR="00442AC2" w:rsidRPr="00F36DD7">
        <w:rPr>
          <w:rFonts w:ascii="Arial" w:hAnsi="Arial" w:cs="Arial"/>
          <w:sz w:val="22"/>
          <w:szCs w:val="22"/>
        </w:rPr>
        <w:t xml:space="preserve">, </w:t>
      </w:r>
      <w:r w:rsidRPr="00F36DD7">
        <w:rPr>
          <w:rFonts w:ascii="Arial" w:hAnsi="Arial" w:cs="Arial"/>
          <w:sz w:val="22"/>
          <w:szCs w:val="22"/>
        </w:rPr>
        <w:t>Any Governor with prior knowledge of the pupil or the incident.</w:t>
      </w:r>
      <w:r w:rsidR="00115C70" w:rsidRPr="00F36DD7">
        <w:rPr>
          <w:rFonts w:ascii="Arial" w:hAnsi="Arial" w:cs="Arial"/>
          <w:sz w:val="22"/>
          <w:szCs w:val="22"/>
        </w:rPr>
        <w:t xml:space="preserve"> </w:t>
      </w:r>
      <w:r w:rsidRPr="00F36DD7">
        <w:rPr>
          <w:rFonts w:ascii="Arial" w:hAnsi="Arial" w:cs="Arial"/>
          <w:sz w:val="22"/>
          <w:szCs w:val="22"/>
        </w:rPr>
        <w:t>(It is suggested that neither the Chair of Governors nor a member of staff, due to probable prior knowledge, should be a member)</w:t>
      </w:r>
    </w:p>
    <w:p w:rsidR="00BD292B" w:rsidRPr="00F36DD7" w:rsidRDefault="00BD292B" w:rsidP="00BD292B">
      <w:pPr>
        <w:rPr>
          <w:rFonts w:ascii="Arial" w:hAnsi="Arial" w:cs="Arial"/>
          <w:sz w:val="22"/>
          <w:szCs w:val="22"/>
        </w:rPr>
      </w:pPr>
      <w:r w:rsidRPr="00F36DD7">
        <w:rPr>
          <w:rFonts w:ascii="Arial" w:hAnsi="Arial" w:cs="Arial"/>
          <w:b/>
          <w:sz w:val="22"/>
          <w:szCs w:val="22"/>
        </w:rPr>
        <w:t>Clerking</w:t>
      </w:r>
      <w:r w:rsidRPr="00F36DD7">
        <w:rPr>
          <w:rFonts w:ascii="Arial" w:hAnsi="Arial" w:cs="Arial"/>
          <w:sz w:val="22"/>
          <w:szCs w:val="22"/>
        </w:rPr>
        <w:t xml:space="preserve"> should be provided by Trust GS (subject to annual agreement).</w:t>
      </w:r>
    </w:p>
    <w:p w:rsidR="00A45B5B" w:rsidRPr="00F36DD7" w:rsidRDefault="00442AC2">
      <w:pPr>
        <w:rPr>
          <w:rFonts w:ascii="Arial" w:hAnsi="Arial" w:cs="Arial"/>
          <w:sz w:val="22"/>
          <w:szCs w:val="22"/>
        </w:rPr>
      </w:pPr>
      <w:r w:rsidRPr="00F36DD7">
        <w:rPr>
          <w:rFonts w:ascii="Arial" w:hAnsi="Arial" w:cs="Arial"/>
          <w:sz w:val="22"/>
          <w:szCs w:val="22"/>
        </w:rPr>
        <w:br w:type="page"/>
      </w:r>
    </w:p>
    <w:p w:rsidR="0017549B" w:rsidRPr="00F36DD7" w:rsidRDefault="005E6824">
      <w:pPr>
        <w:rPr>
          <w:rFonts w:ascii="Arial" w:hAnsi="Arial" w:cs="Arial"/>
          <w:sz w:val="22"/>
          <w:szCs w:val="22"/>
        </w:rPr>
      </w:pPr>
      <w:r w:rsidRPr="00F36DD7">
        <w:rPr>
          <w:rFonts w:ascii="Arial" w:hAnsi="Arial" w:cs="Arial"/>
          <w:b/>
          <w:sz w:val="22"/>
          <w:szCs w:val="22"/>
        </w:rPr>
        <w:lastRenderedPageBreak/>
        <w:t>HEADTEACHER’S PERFORMANCE MANAGEMENT COMMITTEE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7"/>
      </w:tblGrid>
      <w:tr w:rsidR="003D0234" w:rsidRPr="00F36DD7" w:rsidTr="001D3C42">
        <w:tc>
          <w:tcPr>
            <w:tcW w:w="9056" w:type="dxa"/>
          </w:tcPr>
          <w:p w:rsidR="0017549B" w:rsidRPr="00F36DD7" w:rsidRDefault="0017549B">
            <w:pPr>
              <w:pStyle w:val="Heading2"/>
              <w:rPr>
                <w:rFonts w:ascii="Arial" w:hAnsi="Arial" w:cs="Arial"/>
              </w:rPr>
            </w:pPr>
            <w:r w:rsidRPr="00F36DD7">
              <w:rPr>
                <w:rFonts w:ascii="Arial" w:hAnsi="Arial" w:cs="Arial"/>
              </w:rPr>
              <w:t>Terms of reference:</w:t>
            </w:r>
          </w:p>
          <w:p w:rsidR="0017549B" w:rsidRPr="00F36DD7" w:rsidRDefault="0017549B">
            <w:pPr>
              <w:numPr>
                <w:ilvl w:val="0"/>
                <w:numId w:val="3"/>
              </w:numPr>
              <w:rPr>
                <w:rFonts w:ascii="Arial" w:hAnsi="Arial" w:cs="Arial"/>
                <w:sz w:val="22"/>
                <w:szCs w:val="22"/>
              </w:rPr>
            </w:pPr>
            <w:r w:rsidRPr="00F36DD7">
              <w:rPr>
                <w:rFonts w:ascii="Arial" w:hAnsi="Arial" w:cs="Arial"/>
                <w:sz w:val="22"/>
                <w:szCs w:val="22"/>
              </w:rPr>
              <w:t>To arrange to meet with the External Adviser</w:t>
            </w:r>
            <w:r w:rsidR="00961D3C" w:rsidRPr="00F36DD7">
              <w:rPr>
                <w:rFonts w:ascii="Arial" w:hAnsi="Arial" w:cs="Arial"/>
                <w:sz w:val="22"/>
                <w:szCs w:val="22"/>
              </w:rPr>
              <w:t xml:space="preserve"> (or Link Adviser subject to purchase of School Improvement Service Contract)</w:t>
            </w:r>
            <w:r w:rsidRPr="00F36DD7">
              <w:rPr>
                <w:rFonts w:ascii="Arial" w:hAnsi="Arial" w:cs="Arial"/>
                <w:sz w:val="22"/>
                <w:szCs w:val="22"/>
              </w:rPr>
              <w:t xml:space="preserve"> to discuss the Headteacher’s performance targets</w:t>
            </w:r>
          </w:p>
          <w:p w:rsidR="0017549B" w:rsidRPr="00F36DD7" w:rsidRDefault="0017549B">
            <w:pPr>
              <w:numPr>
                <w:ilvl w:val="0"/>
                <w:numId w:val="3"/>
              </w:numPr>
              <w:rPr>
                <w:rFonts w:ascii="Arial" w:hAnsi="Arial" w:cs="Arial"/>
                <w:sz w:val="22"/>
                <w:szCs w:val="22"/>
              </w:rPr>
            </w:pPr>
            <w:r w:rsidRPr="00F36DD7">
              <w:rPr>
                <w:rFonts w:ascii="Arial" w:hAnsi="Arial" w:cs="Arial"/>
                <w:sz w:val="22"/>
                <w:szCs w:val="22"/>
              </w:rPr>
              <w:t>To decide, with the support of the External Adviser, whether the targets have been met and to set new targets annually</w:t>
            </w:r>
          </w:p>
          <w:p w:rsidR="0017549B" w:rsidRPr="00F36DD7" w:rsidRDefault="0017549B">
            <w:pPr>
              <w:numPr>
                <w:ilvl w:val="0"/>
                <w:numId w:val="3"/>
              </w:numPr>
              <w:rPr>
                <w:rFonts w:ascii="Arial" w:hAnsi="Arial" w:cs="Arial"/>
                <w:sz w:val="22"/>
                <w:szCs w:val="22"/>
              </w:rPr>
            </w:pPr>
            <w:r w:rsidRPr="00F36DD7">
              <w:rPr>
                <w:rFonts w:ascii="Arial" w:hAnsi="Arial" w:cs="Arial"/>
                <w:sz w:val="22"/>
                <w:szCs w:val="22"/>
              </w:rPr>
              <w:t xml:space="preserve">To monitor through the year the performance of the </w:t>
            </w:r>
            <w:r w:rsidR="00A37B57" w:rsidRPr="00F36DD7">
              <w:rPr>
                <w:rFonts w:ascii="Arial" w:hAnsi="Arial" w:cs="Arial"/>
                <w:sz w:val="22"/>
                <w:szCs w:val="22"/>
              </w:rPr>
              <w:t>Executive Headteacher</w:t>
            </w:r>
            <w:r w:rsidR="00880EFD" w:rsidRPr="00F36DD7">
              <w:rPr>
                <w:rFonts w:ascii="Arial" w:hAnsi="Arial" w:cs="Arial"/>
                <w:sz w:val="22"/>
                <w:szCs w:val="22"/>
              </w:rPr>
              <w:t xml:space="preserve"> </w:t>
            </w:r>
            <w:r w:rsidRPr="00F36DD7">
              <w:rPr>
                <w:rFonts w:ascii="Arial" w:hAnsi="Arial" w:cs="Arial"/>
                <w:sz w:val="22"/>
                <w:szCs w:val="22"/>
              </w:rPr>
              <w:t xml:space="preserve">against the targets </w:t>
            </w:r>
          </w:p>
          <w:p w:rsidR="0017549B" w:rsidRPr="00F36DD7" w:rsidRDefault="0017549B">
            <w:pPr>
              <w:numPr>
                <w:ilvl w:val="0"/>
                <w:numId w:val="3"/>
              </w:numPr>
              <w:rPr>
                <w:rFonts w:ascii="Arial" w:hAnsi="Arial" w:cs="Arial"/>
                <w:sz w:val="22"/>
                <w:szCs w:val="22"/>
              </w:rPr>
            </w:pPr>
            <w:r w:rsidRPr="00F36DD7">
              <w:rPr>
                <w:rFonts w:ascii="Arial" w:hAnsi="Arial" w:cs="Arial"/>
                <w:sz w:val="22"/>
                <w:szCs w:val="22"/>
              </w:rPr>
              <w:t>To make recommendations to the Finance Committee in respect of awards for the successful meeting of targets set</w:t>
            </w:r>
          </w:p>
          <w:p w:rsidR="0017549B" w:rsidRPr="00F36DD7" w:rsidRDefault="00961D3C">
            <w:pPr>
              <w:numPr>
                <w:ilvl w:val="0"/>
                <w:numId w:val="3"/>
              </w:numPr>
              <w:rPr>
                <w:rFonts w:ascii="Arial" w:hAnsi="Arial" w:cs="Arial"/>
                <w:sz w:val="22"/>
                <w:szCs w:val="22"/>
              </w:rPr>
            </w:pPr>
            <w:r w:rsidRPr="00F36DD7">
              <w:rPr>
                <w:rFonts w:ascii="Arial" w:hAnsi="Arial" w:cs="Arial"/>
                <w:i/>
                <w:iCs/>
                <w:sz w:val="22"/>
                <w:szCs w:val="22"/>
              </w:rPr>
              <w:t>&lt;</w:t>
            </w:r>
            <w:r w:rsidR="0017549B" w:rsidRPr="00F36DD7">
              <w:rPr>
                <w:rFonts w:ascii="Arial" w:hAnsi="Arial" w:cs="Arial"/>
                <w:i/>
                <w:iCs/>
                <w:sz w:val="22"/>
                <w:szCs w:val="22"/>
              </w:rPr>
              <w:t xml:space="preserve">Additional items which individual </w:t>
            </w:r>
            <w:r w:rsidR="006A766D" w:rsidRPr="00F36DD7">
              <w:rPr>
                <w:rFonts w:ascii="Arial" w:hAnsi="Arial" w:cs="Arial"/>
                <w:i/>
                <w:iCs/>
                <w:sz w:val="22"/>
                <w:szCs w:val="22"/>
              </w:rPr>
              <w:t>Management committee</w:t>
            </w:r>
            <w:r w:rsidR="0017549B" w:rsidRPr="00F36DD7">
              <w:rPr>
                <w:rFonts w:ascii="Arial" w:hAnsi="Arial" w:cs="Arial"/>
                <w:i/>
                <w:iCs/>
                <w:sz w:val="22"/>
                <w:szCs w:val="22"/>
              </w:rPr>
              <w:t>s may wish to include</w:t>
            </w:r>
            <w:r w:rsidRPr="00F36DD7">
              <w:rPr>
                <w:rFonts w:ascii="Arial" w:hAnsi="Arial" w:cs="Arial"/>
                <w:i/>
                <w:iCs/>
                <w:sz w:val="22"/>
                <w:szCs w:val="22"/>
              </w:rPr>
              <w:t>&gt;</w:t>
            </w:r>
          </w:p>
          <w:p w:rsidR="0017549B" w:rsidRPr="00F36DD7" w:rsidRDefault="0017549B">
            <w:pPr>
              <w:ind w:left="720"/>
              <w:rPr>
                <w:rFonts w:ascii="Arial" w:hAnsi="Arial" w:cs="Arial"/>
                <w:sz w:val="22"/>
                <w:szCs w:val="22"/>
              </w:rPr>
            </w:pPr>
          </w:p>
        </w:tc>
      </w:tr>
    </w:tbl>
    <w:p w:rsidR="0017549B" w:rsidRPr="00F36DD7" w:rsidRDefault="0017549B">
      <w:pPr>
        <w:rPr>
          <w:rFonts w:ascii="Arial" w:hAnsi="Arial" w:cs="Arial"/>
          <w:sz w:val="22"/>
          <w:szCs w:val="22"/>
        </w:rPr>
      </w:pPr>
      <w:r w:rsidRPr="00F36DD7">
        <w:rPr>
          <w:rFonts w:ascii="Arial" w:hAnsi="Arial" w:cs="Arial"/>
          <w:b/>
          <w:bCs/>
          <w:sz w:val="22"/>
          <w:szCs w:val="22"/>
        </w:rPr>
        <w:t xml:space="preserve">Membership – </w:t>
      </w:r>
      <w:r w:rsidRPr="00F36DD7">
        <w:rPr>
          <w:rFonts w:ascii="Arial" w:hAnsi="Arial" w:cs="Arial"/>
          <w:b/>
          <w:bCs/>
          <w:sz w:val="22"/>
          <w:szCs w:val="22"/>
          <w:u w:val="single"/>
        </w:rPr>
        <w:t>2 or 3,</w:t>
      </w:r>
      <w:r w:rsidRPr="00F36DD7">
        <w:rPr>
          <w:rFonts w:ascii="Arial" w:hAnsi="Arial" w:cs="Arial"/>
          <w:b/>
          <w:bCs/>
          <w:sz w:val="22"/>
          <w:szCs w:val="22"/>
        </w:rPr>
        <w:t xml:space="preserve"> but </w:t>
      </w:r>
      <w:r w:rsidRPr="00F36DD7">
        <w:rPr>
          <w:rFonts w:ascii="Arial" w:hAnsi="Arial" w:cs="Arial"/>
          <w:sz w:val="22"/>
          <w:szCs w:val="22"/>
        </w:rPr>
        <w:t>In Voluntary Aided and Voluntary Controlled Schools, at least one of the members must be a Foundation Governor. In Aided Schools, if the membership is three, then two must be Foundation Governors</w:t>
      </w:r>
    </w:p>
    <w:p w:rsidR="0017549B" w:rsidRPr="00F36DD7" w:rsidRDefault="0017549B" w:rsidP="00961D3C">
      <w:pPr>
        <w:rPr>
          <w:rFonts w:ascii="Arial" w:hAnsi="Arial" w:cs="Arial"/>
          <w:sz w:val="22"/>
          <w:szCs w:val="22"/>
        </w:rPr>
      </w:pPr>
      <w:r w:rsidRPr="00F36DD7">
        <w:rPr>
          <w:rFonts w:ascii="Arial" w:hAnsi="Arial" w:cs="Arial"/>
          <w:b/>
          <w:bCs/>
          <w:sz w:val="22"/>
          <w:szCs w:val="22"/>
        </w:rPr>
        <w:t>Disqualification –</w:t>
      </w:r>
      <w:r w:rsidRPr="00F36DD7">
        <w:rPr>
          <w:rFonts w:ascii="Arial" w:hAnsi="Arial" w:cs="Arial"/>
          <w:sz w:val="22"/>
          <w:szCs w:val="22"/>
        </w:rPr>
        <w:t xml:space="preserve">The </w:t>
      </w:r>
      <w:r w:rsidR="00A37B57" w:rsidRPr="00F36DD7">
        <w:rPr>
          <w:rFonts w:ascii="Arial" w:hAnsi="Arial" w:cs="Arial"/>
          <w:sz w:val="22"/>
          <w:szCs w:val="22"/>
        </w:rPr>
        <w:t>Executive Headteacher</w:t>
      </w:r>
      <w:r w:rsidR="00880EFD" w:rsidRPr="00F36DD7">
        <w:rPr>
          <w:rFonts w:ascii="Arial" w:hAnsi="Arial" w:cs="Arial"/>
          <w:sz w:val="22"/>
          <w:szCs w:val="22"/>
        </w:rPr>
        <w:t xml:space="preserve"> </w:t>
      </w:r>
      <w:r w:rsidRPr="00F36DD7">
        <w:rPr>
          <w:rFonts w:ascii="Arial" w:hAnsi="Arial" w:cs="Arial"/>
          <w:sz w:val="22"/>
          <w:szCs w:val="22"/>
        </w:rPr>
        <w:t>and Staff Governor</w:t>
      </w:r>
    </w:p>
    <w:p w:rsidR="001E6B00" w:rsidRPr="00F36DD7" w:rsidRDefault="001E6B00" w:rsidP="00961D3C">
      <w:pPr>
        <w:rPr>
          <w:rFonts w:ascii="Arial" w:hAnsi="Arial" w:cs="Arial"/>
          <w:sz w:val="22"/>
          <w:szCs w:val="22"/>
        </w:rPr>
      </w:pPr>
      <w:r w:rsidRPr="00F36DD7">
        <w:rPr>
          <w:rFonts w:ascii="Arial" w:hAnsi="Arial" w:cs="Arial"/>
          <w:b/>
          <w:bCs/>
          <w:sz w:val="22"/>
          <w:szCs w:val="22"/>
        </w:rPr>
        <w:t>Quorum (minimum of 2 suggested)</w:t>
      </w:r>
    </w:p>
    <w:p w:rsidR="00A45B5B" w:rsidRPr="00F36DD7" w:rsidRDefault="00C84B55">
      <w:pPr>
        <w:rPr>
          <w:rFonts w:ascii="Arial" w:hAnsi="Arial" w:cs="Arial"/>
          <w:sz w:val="22"/>
          <w:szCs w:val="22"/>
        </w:rPr>
      </w:pPr>
      <w:r w:rsidRPr="00F36DD7">
        <w:rPr>
          <w:rFonts w:ascii="Arial" w:hAnsi="Arial" w:cs="Arial"/>
          <w:sz w:val="22"/>
          <w:szCs w:val="22"/>
        </w:rPr>
        <w:br w:type="page"/>
      </w:r>
    </w:p>
    <w:p w:rsidR="001565BC" w:rsidRPr="00F36DD7" w:rsidRDefault="005E6824">
      <w:pPr>
        <w:rPr>
          <w:rFonts w:ascii="Arial" w:hAnsi="Arial" w:cs="Arial"/>
          <w:b/>
          <w:sz w:val="22"/>
          <w:szCs w:val="22"/>
        </w:rPr>
      </w:pPr>
      <w:r w:rsidRPr="00F36DD7">
        <w:rPr>
          <w:rFonts w:ascii="Arial" w:hAnsi="Arial" w:cs="Arial"/>
          <w:b/>
          <w:sz w:val="22"/>
          <w:szCs w:val="22"/>
        </w:rPr>
        <w:lastRenderedPageBreak/>
        <w:t>PAY REVIEW COMMITTEE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7"/>
      </w:tblGrid>
      <w:tr w:rsidR="003D0234" w:rsidRPr="00F36DD7" w:rsidTr="001D3C42">
        <w:tc>
          <w:tcPr>
            <w:tcW w:w="9182" w:type="dxa"/>
            <w:noWrap/>
          </w:tcPr>
          <w:p w:rsidR="001565BC" w:rsidRPr="00F36DD7" w:rsidRDefault="001565BC" w:rsidP="001565BC">
            <w:pPr>
              <w:pStyle w:val="Heading2"/>
              <w:rPr>
                <w:rFonts w:ascii="Arial" w:hAnsi="Arial" w:cs="Arial"/>
              </w:rPr>
            </w:pPr>
            <w:r w:rsidRPr="00F36DD7">
              <w:rPr>
                <w:rFonts w:ascii="Arial" w:hAnsi="Arial" w:cs="Arial"/>
              </w:rPr>
              <w:t>Terms of reference:</w:t>
            </w:r>
          </w:p>
          <w:p w:rsidR="00B4160C" w:rsidRPr="00F36DD7" w:rsidRDefault="0014110F" w:rsidP="00B4160C">
            <w:pPr>
              <w:numPr>
                <w:ilvl w:val="0"/>
                <w:numId w:val="13"/>
              </w:numPr>
              <w:rPr>
                <w:rFonts w:ascii="Arial" w:hAnsi="Arial" w:cs="Arial"/>
                <w:sz w:val="22"/>
                <w:szCs w:val="22"/>
              </w:rPr>
            </w:pPr>
            <w:r>
              <w:rPr>
                <w:rFonts w:ascii="Arial" w:hAnsi="Arial" w:cs="Arial"/>
                <w:sz w:val="22"/>
                <w:szCs w:val="22"/>
              </w:rPr>
              <w:t>T</w:t>
            </w:r>
            <w:r w:rsidR="00B4160C" w:rsidRPr="00F36DD7">
              <w:rPr>
                <w:rFonts w:ascii="Arial" w:hAnsi="Arial" w:cs="Arial"/>
                <w:sz w:val="22"/>
                <w:szCs w:val="22"/>
              </w:rPr>
              <w:t xml:space="preserve">o </w:t>
            </w:r>
            <w:r w:rsidR="009977AA" w:rsidRPr="00F36DD7">
              <w:rPr>
                <w:rFonts w:ascii="Arial" w:hAnsi="Arial" w:cs="Arial"/>
                <w:sz w:val="22"/>
                <w:szCs w:val="22"/>
              </w:rPr>
              <w:t>oversee</w:t>
            </w:r>
            <w:r w:rsidR="00B4160C" w:rsidRPr="00F36DD7">
              <w:rPr>
                <w:rFonts w:ascii="Arial" w:hAnsi="Arial" w:cs="Arial"/>
                <w:sz w:val="22"/>
                <w:szCs w:val="22"/>
              </w:rPr>
              <w:t>, implement</w:t>
            </w:r>
            <w:r w:rsidR="009977AA" w:rsidRPr="00F36DD7">
              <w:rPr>
                <w:rFonts w:ascii="Arial" w:hAnsi="Arial" w:cs="Arial"/>
                <w:sz w:val="22"/>
                <w:szCs w:val="22"/>
              </w:rPr>
              <w:t>ation</w:t>
            </w:r>
            <w:r w:rsidR="00B4160C" w:rsidRPr="00F36DD7">
              <w:rPr>
                <w:rFonts w:ascii="Arial" w:hAnsi="Arial" w:cs="Arial"/>
                <w:sz w:val="22"/>
                <w:szCs w:val="22"/>
              </w:rPr>
              <w:t xml:space="preserve"> and admini</w:t>
            </w:r>
            <w:r w:rsidR="009977AA" w:rsidRPr="00F36DD7">
              <w:rPr>
                <w:rFonts w:ascii="Arial" w:hAnsi="Arial" w:cs="Arial"/>
                <w:sz w:val="22"/>
                <w:szCs w:val="22"/>
              </w:rPr>
              <w:t>stration of the Pay P</w:t>
            </w:r>
            <w:r w:rsidR="00B4160C" w:rsidRPr="00F36DD7">
              <w:rPr>
                <w:rFonts w:ascii="Arial" w:hAnsi="Arial" w:cs="Arial"/>
                <w:sz w:val="22"/>
                <w:szCs w:val="22"/>
              </w:rPr>
              <w:t>olicy.</w:t>
            </w:r>
          </w:p>
          <w:p w:rsidR="00B4160C" w:rsidRPr="00F36DD7" w:rsidRDefault="0014110F" w:rsidP="00B4160C">
            <w:pPr>
              <w:numPr>
                <w:ilvl w:val="0"/>
                <w:numId w:val="13"/>
              </w:numPr>
              <w:rPr>
                <w:rFonts w:ascii="Arial" w:hAnsi="Arial" w:cs="Arial"/>
                <w:sz w:val="22"/>
                <w:szCs w:val="22"/>
              </w:rPr>
            </w:pPr>
            <w:r>
              <w:rPr>
                <w:rFonts w:ascii="Arial" w:hAnsi="Arial" w:cs="Arial"/>
                <w:sz w:val="22"/>
                <w:szCs w:val="22"/>
              </w:rPr>
              <w:t>T</w:t>
            </w:r>
            <w:r w:rsidR="00B4160C" w:rsidRPr="00F36DD7">
              <w:rPr>
                <w:rFonts w:ascii="Arial" w:hAnsi="Arial" w:cs="Arial"/>
                <w:sz w:val="22"/>
                <w:szCs w:val="22"/>
              </w:rPr>
              <w:t>o consult with members of staff in the drafting of the Pay Policy and at its reviews</w:t>
            </w:r>
          </w:p>
          <w:p w:rsidR="00B4160C" w:rsidRPr="00F36DD7" w:rsidRDefault="0014110F" w:rsidP="00B4160C">
            <w:pPr>
              <w:numPr>
                <w:ilvl w:val="0"/>
                <w:numId w:val="13"/>
              </w:numPr>
              <w:rPr>
                <w:rFonts w:ascii="Arial" w:hAnsi="Arial" w:cs="Arial"/>
                <w:sz w:val="22"/>
                <w:szCs w:val="22"/>
              </w:rPr>
            </w:pPr>
            <w:r>
              <w:rPr>
                <w:rFonts w:ascii="Arial" w:hAnsi="Arial" w:cs="Arial"/>
                <w:sz w:val="22"/>
                <w:szCs w:val="22"/>
              </w:rPr>
              <w:t>T</w:t>
            </w:r>
            <w:r w:rsidR="00B4160C" w:rsidRPr="00F36DD7">
              <w:rPr>
                <w:rFonts w:ascii="Arial" w:hAnsi="Arial" w:cs="Arial"/>
                <w:sz w:val="22"/>
                <w:szCs w:val="22"/>
              </w:rPr>
              <w:t>o ensure that each member of staff has access to a copy of the Pay Policy</w:t>
            </w:r>
          </w:p>
          <w:p w:rsidR="00B4160C" w:rsidRPr="00F36DD7" w:rsidRDefault="0014110F" w:rsidP="00B4160C">
            <w:pPr>
              <w:numPr>
                <w:ilvl w:val="0"/>
                <w:numId w:val="13"/>
              </w:numPr>
              <w:rPr>
                <w:rFonts w:ascii="Arial" w:hAnsi="Arial" w:cs="Arial"/>
                <w:sz w:val="22"/>
                <w:szCs w:val="22"/>
              </w:rPr>
            </w:pPr>
            <w:r>
              <w:rPr>
                <w:rFonts w:ascii="Arial" w:hAnsi="Arial" w:cs="Arial"/>
                <w:sz w:val="22"/>
                <w:szCs w:val="22"/>
              </w:rPr>
              <w:t>T</w:t>
            </w:r>
            <w:r w:rsidR="00B4160C" w:rsidRPr="00F36DD7">
              <w:rPr>
                <w:rFonts w:ascii="Arial" w:hAnsi="Arial" w:cs="Arial"/>
                <w:sz w:val="22"/>
                <w:szCs w:val="22"/>
              </w:rPr>
              <w:t>o ensure that appropriate funding is allocated for pay within the schools’ staffing structure and pay policy, with regard to planned and potential determinations on performance pay progression</w:t>
            </w:r>
          </w:p>
          <w:p w:rsidR="00B4160C" w:rsidRPr="00F36DD7" w:rsidRDefault="0014110F" w:rsidP="00B4160C">
            <w:pPr>
              <w:numPr>
                <w:ilvl w:val="0"/>
                <w:numId w:val="13"/>
              </w:numPr>
              <w:rPr>
                <w:rFonts w:ascii="Arial" w:hAnsi="Arial" w:cs="Arial"/>
                <w:sz w:val="22"/>
                <w:szCs w:val="22"/>
              </w:rPr>
            </w:pPr>
            <w:r>
              <w:rPr>
                <w:rFonts w:ascii="Arial" w:hAnsi="Arial" w:cs="Arial"/>
                <w:sz w:val="22"/>
                <w:szCs w:val="22"/>
              </w:rPr>
              <w:t>T</w:t>
            </w:r>
            <w:r w:rsidR="00B4160C" w:rsidRPr="00F36DD7">
              <w:rPr>
                <w:rFonts w:ascii="Arial" w:hAnsi="Arial" w:cs="Arial"/>
                <w:sz w:val="22"/>
                <w:szCs w:val="22"/>
              </w:rPr>
              <w:t>o handle appeals, if the matte</w:t>
            </w:r>
            <w:r w:rsidR="00FE5293" w:rsidRPr="00F36DD7">
              <w:rPr>
                <w:rFonts w:ascii="Arial" w:hAnsi="Arial" w:cs="Arial"/>
                <w:sz w:val="22"/>
                <w:szCs w:val="22"/>
              </w:rPr>
              <w:t>r cannot be resolved informally</w:t>
            </w:r>
          </w:p>
          <w:p w:rsidR="00B4160C" w:rsidRPr="00F36DD7" w:rsidRDefault="0014110F" w:rsidP="00B4160C">
            <w:pPr>
              <w:pStyle w:val="ListParagraph"/>
              <w:numPr>
                <w:ilvl w:val="0"/>
                <w:numId w:val="13"/>
              </w:numPr>
              <w:spacing w:after="0" w:line="240" w:lineRule="auto"/>
              <w:rPr>
                <w:rFonts w:ascii="Arial" w:hAnsi="Arial" w:cs="Arial"/>
                <w:sz w:val="22"/>
                <w:szCs w:val="22"/>
              </w:rPr>
            </w:pPr>
            <w:r>
              <w:rPr>
                <w:rFonts w:ascii="Arial" w:hAnsi="Arial" w:cs="Arial"/>
                <w:sz w:val="22"/>
                <w:szCs w:val="22"/>
              </w:rPr>
              <w:t>T</w:t>
            </w:r>
            <w:r w:rsidR="00B4160C" w:rsidRPr="00F36DD7">
              <w:rPr>
                <w:rFonts w:ascii="Arial" w:hAnsi="Arial" w:cs="Arial"/>
                <w:sz w:val="22"/>
                <w:szCs w:val="22"/>
              </w:rPr>
              <w:t xml:space="preserve">o keep up to date with relevant developments and any legal changes and to advise the </w:t>
            </w:r>
            <w:r w:rsidR="006A766D" w:rsidRPr="00F36DD7">
              <w:rPr>
                <w:rFonts w:ascii="Arial" w:hAnsi="Arial" w:cs="Arial"/>
                <w:sz w:val="22"/>
                <w:szCs w:val="22"/>
              </w:rPr>
              <w:t>Management committee</w:t>
            </w:r>
            <w:r w:rsidR="00B4160C" w:rsidRPr="00F36DD7">
              <w:rPr>
                <w:rFonts w:ascii="Arial" w:hAnsi="Arial" w:cs="Arial"/>
                <w:sz w:val="22"/>
                <w:szCs w:val="22"/>
              </w:rPr>
              <w:t xml:space="preserve"> when the schools pay policy needs to be revised;</w:t>
            </w:r>
          </w:p>
          <w:p w:rsidR="00FE5293" w:rsidRPr="00F36DD7" w:rsidRDefault="00FE5293" w:rsidP="00FE5293">
            <w:pPr>
              <w:pStyle w:val="ListParagraph"/>
              <w:spacing w:after="0" w:line="240" w:lineRule="auto"/>
              <w:rPr>
                <w:rFonts w:ascii="Arial" w:hAnsi="Arial" w:cs="Arial"/>
                <w:sz w:val="22"/>
                <w:szCs w:val="22"/>
              </w:rPr>
            </w:pPr>
          </w:p>
          <w:p w:rsidR="00FE5293" w:rsidRPr="00F36DD7" w:rsidRDefault="0014110F" w:rsidP="00FE5293">
            <w:pPr>
              <w:pStyle w:val="ListParagraph"/>
              <w:numPr>
                <w:ilvl w:val="0"/>
                <w:numId w:val="13"/>
              </w:numPr>
              <w:spacing w:after="0" w:line="240" w:lineRule="auto"/>
              <w:rPr>
                <w:rFonts w:ascii="Arial" w:hAnsi="Arial" w:cs="Arial"/>
                <w:sz w:val="22"/>
                <w:szCs w:val="22"/>
              </w:rPr>
            </w:pPr>
            <w:r>
              <w:rPr>
                <w:rFonts w:ascii="Arial" w:hAnsi="Arial" w:cs="Arial"/>
                <w:sz w:val="22"/>
                <w:szCs w:val="22"/>
              </w:rPr>
              <w:t>T</w:t>
            </w:r>
            <w:r w:rsidR="00B4160C" w:rsidRPr="00F36DD7">
              <w:rPr>
                <w:rFonts w:ascii="Arial" w:hAnsi="Arial" w:cs="Arial"/>
                <w:sz w:val="22"/>
                <w:szCs w:val="22"/>
              </w:rPr>
              <w:t xml:space="preserve">o have responsibility for pay determinations in accordance with the pay and appraisal policies on behalf of the </w:t>
            </w:r>
            <w:r w:rsidR="006A766D" w:rsidRPr="00F36DD7">
              <w:rPr>
                <w:rFonts w:ascii="Arial" w:hAnsi="Arial" w:cs="Arial"/>
                <w:sz w:val="22"/>
                <w:szCs w:val="22"/>
              </w:rPr>
              <w:t>Management committee</w:t>
            </w:r>
          </w:p>
          <w:p w:rsidR="00FE5293" w:rsidRPr="00F36DD7" w:rsidRDefault="00FE5293" w:rsidP="00FE5293">
            <w:pPr>
              <w:pStyle w:val="ListParagraph"/>
              <w:spacing w:after="0" w:line="240" w:lineRule="auto"/>
              <w:rPr>
                <w:rFonts w:ascii="Arial" w:hAnsi="Arial" w:cs="Arial"/>
                <w:sz w:val="22"/>
                <w:szCs w:val="22"/>
              </w:rPr>
            </w:pPr>
          </w:p>
          <w:p w:rsidR="00B4160C" w:rsidRPr="00F36DD7" w:rsidRDefault="0014110F" w:rsidP="00B4160C">
            <w:pPr>
              <w:pStyle w:val="ListParagraph"/>
              <w:numPr>
                <w:ilvl w:val="0"/>
                <w:numId w:val="13"/>
              </w:numPr>
              <w:spacing w:after="0" w:line="240" w:lineRule="auto"/>
              <w:rPr>
                <w:rFonts w:ascii="Arial" w:hAnsi="Arial" w:cs="Arial"/>
                <w:sz w:val="22"/>
                <w:szCs w:val="22"/>
              </w:rPr>
            </w:pPr>
            <w:r>
              <w:rPr>
                <w:rFonts w:ascii="Arial" w:hAnsi="Arial" w:cs="Arial"/>
                <w:sz w:val="22"/>
                <w:szCs w:val="22"/>
              </w:rPr>
              <w:t>T</w:t>
            </w:r>
            <w:r w:rsidR="00B4160C" w:rsidRPr="00F36DD7">
              <w:rPr>
                <w:rFonts w:ascii="Arial" w:hAnsi="Arial" w:cs="Arial"/>
                <w:sz w:val="22"/>
                <w:szCs w:val="22"/>
              </w:rPr>
              <w:t xml:space="preserve">o minute clearly giving the reasons for all decisions and report these decisions to the next full </w:t>
            </w:r>
            <w:r w:rsidR="006A766D" w:rsidRPr="00F36DD7">
              <w:rPr>
                <w:rFonts w:ascii="Arial" w:hAnsi="Arial" w:cs="Arial"/>
                <w:sz w:val="22"/>
                <w:szCs w:val="22"/>
              </w:rPr>
              <w:t>Management committee</w:t>
            </w:r>
            <w:r w:rsidR="00B4160C" w:rsidRPr="00F36DD7">
              <w:rPr>
                <w:rFonts w:ascii="Arial" w:hAnsi="Arial" w:cs="Arial"/>
                <w:sz w:val="22"/>
                <w:szCs w:val="22"/>
              </w:rPr>
              <w:t xml:space="preserve"> meeting as a confidential item to be received;</w:t>
            </w:r>
          </w:p>
          <w:p w:rsidR="00FE5293" w:rsidRPr="00F36DD7" w:rsidRDefault="00FE5293" w:rsidP="00FE5293">
            <w:pPr>
              <w:pStyle w:val="ListParagraph"/>
              <w:spacing w:after="0" w:line="240" w:lineRule="auto"/>
              <w:rPr>
                <w:rFonts w:ascii="Arial" w:hAnsi="Arial" w:cs="Arial"/>
                <w:sz w:val="22"/>
                <w:szCs w:val="22"/>
              </w:rPr>
            </w:pPr>
          </w:p>
          <w:p w:rsidR="00B4160C" w:rsidRPr="00F36DD7" w:rsidRDefault="0014110F" w:rsidP="00B4160C">
            <w:pPr>
              <w:pStyle w:val="ListParagraph"/>
              <w:numPr>
                <w:ilvl w:val="0"/>
                <w:numId w:val="13"/>
              </w:numPr>
              <w:spacing w:after="0" w:line="240" w:lineRule="auto"/>
              <w:rPr>
                <w:rFonts w:ascii="Arial" w:hAnsi="Arial" w:cs="Arial"/>
                <w:sz w:val="22"/>
                <w:szCs w:val="22"/>
              </w:rPr>
            </w:pPr>
            <w:r>
              <w:rPr>
                <w:rFonts w:ascii="Arial" w:hAnsi="Arial" w:cs="Arial"/>
                <w:sz w:val="22"/>
                <w:szCs w:val="22"/>
              </w:rPr>
              <w:t>T</w:t>
            </w:r>
            <w:r w:rsidR="00B4160C" w:rsidRPr="00F36DD7">
              <w:rPr>
                <w:rFonts w:ascii="Arial" w:hAnsi="Arial" w:cs="Arial"/>
                <w:sz w:val="22"/>
                <w:szCs w:val="22"/>
              </w:rPr>
              <w:t>o seek professional advice from the Local Authority, Diocesan Authority or others, as necessary;</w:t>
            </w:r>
          </w:p>
          <w:p w:rsidR="00B4160C" w:rsidRPr="00F36DD7" w:rsidRDefault="0014110F" w:rsidP="00B4160C">
            <w:pPr>
              <w:numPr>
                <w:ilvl w:val="0"/>
                <w:numId w:val="13"/>
              </w:numPr>
              <w:rPr>
                <w:rFonts w:ascii="Arial" w:hAnsi="Arial" w:cs="Arial"/>
                <w:sz w:val="22"/>
                <w:szCs w:val="22"/>
              </w:rPr>
            </w:pPr>
            <w:r>
              <w:rPr>
                <w:rFonts w:ascii="Arial" w:hAnsi="Arial" w:cs="Arial"/>
                <w:sz w:val="22"/>
                <w:szCs w:val="22"/>
              </w:rPr>
              <w:t>T</w:t>
            </w:r>
            <w:r w:rsidR="00B4160C" w:rsidRPr="00F36DD7">
              <w:rPr>
                <w:rFonts w:ascii="Arial" w:hAnsi="Arial" w:cs="Arial"/>
                <w:sz w:val="22"/>
                <w:szCs w:val="22"/>
              </w:rPr>
              <w:t>o attend relevant training as appropriate</w:t>
            </w:r>
          </w:p>
          <w:p w:rsidR="001565BC" w:rsidRPr="00F36DD7" w:rsidRDefault="00B4160C" w:rsidP="001E6B00">
            <w:pPr>
              <w:rPr>
                <w:rFonts w:ascii="Arial" w:hAnsi="Arial" w:cs="Arial"/>
                <w:sz w:val="22"/>
                <w:szCs w:val="22"/>
              </w:rPr>
            </w:pPr>
            <w:r w:rsidRPr="00F36DD7">
              <w:rPr>
                <w:rFonts w:ascii="Arial" w:hAnsi="Arial" w:cs="Arial"/>
                <w:sz w:val="22"/>
                <w:szCs w:val="22"/>
              </w:rPr>
              <w:t xml:space="preserve">&lt;Additional items which individual </w:t>
            </w:r>
            <w:r w:rsidR="006A766D" w:rsidRPr="00F36DD7">
              <w:rPr>
                <w:rFonts w:ascii="Arial" w:hAnsi="Arial" w:cs="Arial"/>
                <w:sz w:val="22"/>
                <w:szCs w:val="22"/>
              </w:rPr>
              <w:t>Management committee</w:t>
            </w:r>
            <w:r w:rsidR="00BD292B" w:rsidRPr="00F36DD7">
              <w:rPr>
                <w:rFonts w:ascii="Arial" w:hAnsi="Arial" w:cs="Arial"/>
                <w:sz w:val="22"/>
                <w:szCs w:val="22"/>
              </w:rPr>
              <w:t>s</w:t>
            </w:r>
            <w:r w:rsidRPr="00F36DD7">
              <w:rPr>
                <w:rFonts w:ascii="Arial" w:hAnsi="Arial" w:cs="Arial"/>
                <w:sz w:val="22"/>
                <w:szCs w:val="22"/>
              </w:rPr>
              <w:t xml:space="preserve"> may wish to include&gt;</w:t>
            </w:r>
          </w:p>
        </w:tc>
      </w:tr>
    </w:tbl>
    <w:p w:rsidR="00FE5293" w:rsidRPr="00F36DD7" w:rsidRDefault="00FE5293" w:rsidP="00FE5293">
      <w:pPr>
        <w:pStyle w:val="NoSpacing"/>
        <w:rPr>
          <w:rFonts w:ascii="Arial" w:hAnsi="Arial" w:cs="Arial"/>
          <w:b/>
          <w:bCs/>
          <w:sz w:val="22"/>
          <w:szCs w:val="22"/>
        </w:rPr>
      </w:pPr>
    </w:p>
    <w:p w:rsidR="00FE5293" w:rsidRPr="00F36DD7" w:rsidRDefault="001565BC" w:rsidP="00FE5293">
      <w:pPr>
        <w:pStyle w:val="NoSpacing"/>
        <w:rPr>
          <w:rFonts w:ascii="Arial" w:hAnsi="Arial" w:cs="Arial"/>
          <w:sz w:val="22"/>
          <w:szCs w:val="22"/>
        </w:rPr>
      </w:pPr>
      <w:r w:rsidRPr="00F36DD7">
        <w:rPr>
          <w:rFonts w:ascii="Arial" w:hAnsi="Arial" w:cs="Arial"/>
          <w:b/>
          <w:bCs/>
          <w:sz w:val="22"/>
          <w:szCs w:val="22"/>
        </w:rPr>
        <w:t xml:space="preserve">Membership </w:t>
      </w:r>
      <w:r w:rsidR="00665443" w:rsidRPr="00F36DD7">
        <w:rPr>
          <w:rFonts w:ascii="Arial" w:hAnsi="Arial" w:cs="Arial"/>
          <w:sz w:val="22"/>
          <w:szCs w:val="22"/>
        </w:rPr>
        <w:t xml:space="preserve">The Pay Committee could be made up of three members of the </w:t>
      </w:r>
      <w:r w:rsidR="006A766D" w:rsidRPr="00F36DD7">
        <w:rPr>
          <w:rFonts w:ascii="Arial" w:hAnsi="Arial" w:cs="Arial"/>
          <w:sz w:val="22"/>
          <w:szCs w:val="22"/>
        </w:rPr>
        <w:t>Management committee</w:t>
      </w:r>
      <w:r w:rsidR="00665443" w:rsidRPr="00F36DD7">
        <w:rPr>
          <w:rFonts w:ascii="Arial" w:hAnsi="Arial" w:cs="Arial"/>
          <w:sz w:val="22"/>
          <w:szCs w:val="22"/>
        </w:rPr>
        <w:t xml:space="preserve">, perhaps from existing Finance and Personnel Committees, excluding the </w:t>
      </w:r>
      <w:r w:rsidR="00A37B57" w:rsidRPr="00F36DD7">
        <w:rPr>
          <w:rFonts w:ascii="Arial" w:hAnsi="Arial" w:cs="Arial"/>
          <w:sz w:val="22"/>
          <w:szCs w:val="22"/>
        </w:rPr>
        <w:t>Executive Headteacher</w:t>
      </w:r>
      <w:r w:rsidR="0014110F">
        <w:rPr>
          <w:rFonts w:ascii="Arial" w:hAnsi="Arial" w:cs="Arial"/>
          <w:sz w:val="22"/>
          <w:szCs w:val="22"/>
        </w:rPr>
        <w:t xml:space="preserve"> </w:t>
      </w:r>
      <w:r w:rsidR="00665443" w:rsidRPr="00F36DD7">
        <w:rPr>
          <w:rFonts w:ascii="Arial" w:hAnsi="Arial" w:cs="Arial"/>
          <w:sz w:val="22"/>
          <w:szCs w:val="22"/>
        </w:rPr>
        <w:t xml:space="preserve">and any other members paid to work in the school.  It is not recommended that an individual governor be assigned to this role as this may leave decisions open to challenge.  </w:t>
      </w:r>
    </w:p>
    <w:p w:rsidR="00FE5293" w:rsidRPr="00F36DD7" w:rsidRDefault="001E6B00" w:rsidP="00FE5293">
      <w:pPr>
        <w:pStyle w:val="NoSpacing"/>
        <w:rPr>
          <w:rFonts w:ascii="Arial" w:hAnsi="Arial" w:cs="Arial"/>
          <w:sz w:val="22"/>
          <w:szCs w:val="22"/>
        </w:rPr>
      </w:pPr>
      <w:r w:rsidRPr="00F36DD7">
        <w:rPr>
          <w:rFonts w:ascii="Arial" w:hAnsi="Arial" w:cs="Arial"/>
          <w:sz w:val="22"/>
          <w:szCs w:val="22"/>
        </w:rPr>
        <w:br/>
      </w:r>
      <w:r w:rsidR="001565BC" w:rsidRPr="00F36DD7">
        <w:rPr>
          <w:rFonts w:ascii="Arial" w:hAnsi="Arial" w:cs="Arial"/>
          <w:b/>
          <w:bCs/>
          <w:sz w:val="22"/>
          <w:szCs w:val="22"/>
        </w:rPr>
        <w:t>Disqualification –</w:t>
      </w:r>
      <w:r w:rsidR="001565BC" w:rsidRPr="00F36DD7">
        <w:rPr>
          <w:rFonts w:ascii="Arial" w:hAnsi="Arial" w:cs="Arial"/>
          <w:sz w:val="22"/>
          <w:szCs w:val="22"/>
        </w:rPr>
        <w:t xml:space="preserve">The </w:t>
      </w:r>
      <w:r w:rsidR="00A37B57" w:rsidRPr="00F36DD7">
        <w:rPr>
          <w:rFonts w:ascii="Arial" w:hAnsi="Arial" w:cs="Arial"/>
          <w:sz w:val="22"/>
          <w:szCs w:val="22"/>
        </w:rPr>
        <w:t>Executive Headteacher</w:t>
      </w:r>
      <w:r w:rsidR="0014110F">
        <w:rPr>
          <w:rFonts w:ascii="Arial" w:hAnsi="Arial" w:cs="Arial"/>
          <w:sz w:val="22"/>
          <w:szCs w:val="22"/>
        </w:rPr>
        <w:t xml:space="preserve"> </w:t>
      </w:r>
      <w:r w:rsidR="001565BC" w:rsidRPr="00F36DD7">
        <w:rPr>
          <w:rFonts w:ascii="Arial" w:hAnsi="Arial" w:cs="Arial"/>
          <w:sz w:val="22"/>
          <w:szCs w:val="22"/>
        </w:rPr>
        <w:t>and Staff Governors</w:t>
      </w:r>
    </w:p>
    <w:p w:rsidR="00A45B5B" w:rsidRPr="00F36DD7" w:rsidRDefault="001E6B00" w:rsidP="00FE5293">
      <w:pPr>
        <w:pStyle w:val="NoSpacing"/>
        <w:rPr>
          <w:rFonts w:ascii="Arial" w:hAnsi="Arial" w:cs="Arial"/>
          <w:sz w:val="22"/>
          <w:szCs w:val="22"/>
        </w:rPr>
      </w:pPr>
      <w:r w:rsidRPr="00F36DD7">
        <w:rPr>
          <w:rFonts w:ascii="Arial" w:hAnsi="Arial" w:cs="Arial"/>
          <w:sz w:val="22"/>
          <w:szCs w:val="22"/>
        </w:rPr>
        <w:br/>
      </w:r>
      <w:r w:rsidRPr="00F36DD7">
        <w:rPr>
          <w:rFonts w:ascii="Arial" w:hAnsi="Arial" w:cs="Arial"/>
          <w:b/>
          <w:bCs/>
          <w:sz w:val="22"/>
          <w:szCs w:val="22"/>
        </w:rPr>
        <w:t>Quorum (minimum of 3 suggested)</w:t>
      </w:r>
      <w:r w:rsidR="005E6824" w:rsidRPr="00F36DD7">
        <w:rPr>
          <w:rFonts w:ascii="Arial" w:hAnsi="Arial" w:cs="Arial"/>
          <w:sz w:val="22"/>
          <w:szCs w:val="22"/>
        </w:rPr>
        <w:br w:type="page"/>
      </w:r>
    </w:p>
    <w:p w:rsidR="0017549B" w:rsidRPr="00F36DD7" w:rsidRDefault="005E6824">
      <w:pPr>
        <w:rPr>
          <w:rFonts w:ascii="Arial" w:hAnsi="Arial" w:cs="Arial"/>
          <w:b/>
          <w:sz w:val="22"/>
          <w:szCs w:val="22"/>
        </w:rPr>
      </w:pPr>
      <w:r w:rsidRPr="00F36DD7">
        <w:rPr>
          <w:rFonts w:ascii="Arial" w:hAnsi="Arial" w:cs="Arial"/>
          <w:b/>
          <w:sz w:val="22"/>
          <w:szCs w:val="22"/>
        </w:rPr>
        <w:lastRenderedPageBreak/>
        <w:t xml:space="preserve">DELEGATION OF RESPONSIBILITY TO INDIVIDUALS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000" w:firstRow="0" w:lastRow="0" w:firstColumn="0" w:lastColumn="0" w:noHBand="0" w:noVBand="0"/>
      </w:tblPr>
      <w:tblGrid>
        <w:gridCol w:w="9017"/>
      </w:tblGrid>
      <w:tr w:rsidR="003D0234" w:rsidRPr="00F36DD7" w:rsidTr="001D3C42">
        <w:tc>
          <w:tcPr>
            <w:tcW w:w="9142" w:type="dxa"/>
            <w:shd w:val="pct15" w:color="auto" w:fill="auto"/>
          </w:tcPr>
          <w:p w:rsidR="0017549B" w:rsidRPr="00F36DD7" w:rsidRDefault="0017549B">
            <w:pPr>
              <w:rPr>
                <w:rFonts w:ascii="Arial" w:hAnsi="Arial" w:cs="Arial"/>
                <w:i/>
                <w:iCs/>
                <w:sz w:val="22"/>
                <w:szCs w:val="22"/>
              </w:rPr>
            </w:pPr>
            <w:r w:rsidRPr="00F36DD7">
              <w:rPr>
                <w:rFonts w:ascii="Arial" w:hAnsi="Arial" w:cs="Arial"/>
                <w:i/>
                <w:iCs/>
                <w:sz w:val="22"/>
                <w:szCs w:val="22"/>
              </w:rPr>
              <w:t>Any individual to whom responsibility has been delegated is expected to work within the following terms of reference.</w:t>
            </w:r>
          </w:p>
        </w:tc>
      </w:tr>
      <w:tr w:rsidR="003D0234" w:rsidRPr="00F36DD7" w:rsidTr="001D3C42">
        <w:tblPrEx>
          <w:shd w:val="clear" w:color="auto" w:fill="auto"/>
        </w:tblPrEx>
        <w:tc>
          <w:tcPr>
            <w:tcW w:w="9142" w:type="dxa"/>
          </w:tcPr>
          <w:p w:rsidR="0017549B" w:rsidRPr="00F36DD7" w:rsidRDefault="0017549B">
            <w:pPr>
              <w:pStyle w:val="Heading2"/>
              <w:rPr>
                <w:rFonts w:ascii="Arial" w:hAnsi="Arial" w:cs="Arial"/>
              </w:rPr>
            </w:pPr>
            <w:r w:rsidRPr="00F36DD7">
              <w:rPr>
                <w:rFonts w:ascii="Arial" w:hAnsi="Arial" w:cs="Arial"/>
              </w:rPr>
              <w:t>Terms of reference:</w:t>
            </w:r>
          </w:p>
          <w:p w:rsidR="0017549B" w:rsidRPr="00F36DD7" w:rsidRDefault="0017549B">
            <w:pPr>
              <w:numPr>
                <w:ilvl w:val="0"/>
                <w:numId w:val="2"/>
              </w:numPr>
              <w:rPr>
                <w:rFonts w:ascii="Arial" w:hAnsi="Arial" w:cs="Arial"/>
                <w:sz w:val="22"/>
                <w:szCs w:val="22"/>
              </w:rPr>
            </w:pPr>
            <w:r w:rsidRPr="00F36DD7">
              <w:rPr>
                <w:rFonts w:ascii="Arial" w:hAnsi="Arial" w:cs="Arial"/>
                <w:sz w:val="22"/>
                <w:szCs w:val="22"/>
              </w:rPr>
              <w:t xml:space="preserve">To liaise with the appropriate member(s) of staff </w:t>
            </w:r>
          </w:p>
          <w:p w:rsidR="0017549B" w:rsidRPr="00F36DD7" w:rsidRDefault="0017549B">
            <w:pPr>
              <w:numPr>
                <w:ilvl w:val="0"/>
                <w:numId w:val="2"/>
              </w:numPr>
              <w:rPr>
                <w:rFonts w:ascii="Arial" w:hAnsi="Arial" w:cs="Arial"/>
                <w:sz w:val="22"/>
                <w:szCs w:val="22"/>
              </w:rPr>
            </w:pPr>
            <w:r w:rsidRPr="00F36DD7">
              <w:rPr>
                <w:rFonts w:ascii="Arial" w:hAnsi="Arial" w:cs="Arial"/>
                <w:sz w:val="22"/>
                <w:szCs w:val="22"/>
              </w:rPr>
              <w:t xml:space="preserve">To visit the school </w:t>
            </w:r>
            <w:r w:rsidR="009977AA" w:rsidRPr="00F36DD7">
              <w:rPr>
                <w:rFonts w:ascii="Arial" w:hAnsi="Arial" w:cs="Arial"/>
                <w:sz w:val="22"/>
                <w:szCs w:val="22"/>
              </w:rPr>
              <w:t xml:space="preserve">(with the approval of the Headteacher) </w:t>
            </w:r>
            <w:r w:rsidRPr="00F36DD7">
              <w:rPr>
                <w:rFonts w:ascii="Arial" w:hAnsi="Arial" w:cs="Arial"/>
                <w:sz w:val="22"/>
                <w:szCs w:val="22"/>
              </w:rPr>
              <w:t>with the purpose of gathering information concerning their area of responsibility and to increase their knowledge of the School</w:t>
            </w:r>
          </w:p>
          <w:p w:rsidR="0017549B" w:rsidRPr="00F36DD7" w:rsidRDefault="0017549B">
            <w:pPr>
              <w:numPr>
                <w:ilvl w:val="0"/>
                <w:numId w:val="2"/>
              </w:numPr>
              <w:rPr>
                <w:rFonts w:ascii="Arial" w:hAnsi="Arial" w:cs="Arial"/>
                <w:sz w:val="22"/>
                <w:szCs w:val="22"/>
              </w:rPr>
            </w:pPr>
            <w:r w:rsidRPr="00F36DD7">
              <w:rPr>
                <w:rFonts w:ascii="Arial" w:hAnsi="Arial" w:cs="Arial"/>
                <w:sz w:val="22"/>
                <w:szCs w:val="22"/>
              </w:rPr>
              <w:t xml:space="preserve">To report to the </w:t>
            </w:r>
            <w:r w:rsidR="006A766D" w:rsidRPr="00F36DD7">
              <w:rPr>
                <w:rFonts w:ascii="Arial" w:hAnsi="Arial" w:cs="Arial"/>
                <w:sz w:val="22"/>
                <w:szCs w:val="22"/>
              </w:rPr>
              <w:t>Management committee</w:t>
            </w:r>
            <w:r w:rsidR="009977AA" w:rsidRPr="00F36DD7">
              <w:rPr>
                <w:rFonts w:ascii="Arial" w:hAnsi="Arial" w:cs="Arial"/>
                <w:sz w:val="22"/>
                <w:szCs w:val="22"/>
              </w:rPr>
              <w:t xml:space="preserve"> or appropriate Committee</w:t>
            </w:r>
            <w:r w:rsidR="0040440E" w:rsidRPr="00F36DD7">
              <w:rPr>
                <w:rFonts w:ascii="Arial" w:hAnsi="Arial" w:cs="Arial"/>
                <w:sz w:val="22"/>
                <w:szCs w:val="22"/>
              </w:rPr>
              <w:t xml:space="preserve"> on </w:t>
            </w:r>
            <w:r w:rsidRPr="00F36DD7">
              <w:rPr>
                <w:rFonts w:ascii="Arial" w:hAnsi="Arial" w:cs="Arial"/>
                <w:sz w:val="22"/>
                <w:szCs w:val="22"/>
              </w:rPr>
              <w:t xml:space="preserve">developments and progress </w:t>
            </w:r>
            <w:r w:rsidR="0040440E" w:rsidRPr="00F36DD7">
              <w:rPr>
                <w:rFonts w:ascii="Arial" w:hAnsi="Arial" w:cs="Arial"/>
                <w:sz w:val="22"/>
                <w:szCs w:val="22"/>
              </w:rPr>
              <w:t xml:space="preserve">observed </w:t>
            </w:r>
            <w:r w:rsidRPr="00F36DD7">
              <w:rPr>
                <w:rFonts w:ascii="Arial" w:hAnsi="Arial" w:cs="Arial"/>
                <w:sz w:val="22"/>
                <w:szCs w:val="22"/>
              </w:rPr>
              <w:t>within their area of responsibility</w:t>
            </w:r>
          </w:p>
          <w:p w:rsidR="0017549B" w:rsidRPr="00F36DD7" w:rsidRDefault="0017549B">
            <w:pPr>
              <w:numPr>
                <w:ilvl w:val="0"/>
                <w:numId w:val="2"/>
              </w:numPr>
              <w:rPr>
                <w:rFonts w:ascii="Arial" w:hAnsi="Arial" w:cs="Arial"/>
                <w:sz w:val="22"/>
                <w:szCs w:val="22"/>
              </w:rPr>
            </w:pPr>
            <w:r w:rsidRPr="00F36DD7">
              <w:rPr>
                <w:rFonts w:ascii="Arial" w:hAnsi="Arial" w:cs="Arial"/>
                <w:sz w:val="22"/>
                <w:szCs w:val="22"/>
              </w:rPr>
              <w:t xml:space="preserve">To raise the profile of the area of responsibility when related matters are considered by the </w:t>
            </w:r>
            <w:r w:rsidR="006A766D" w:rsidRPr="00F36DD7">
              <w:rPr>
                <w:rFonts w:ascii="Arial" w:hAnsi="Arial" w:cs="Arial"/>
                <w:sz w:val="22"/>
                <w:szCs w:val="22"/>
              </w:rPr>
              <w:t>Management committee</w:t>
            </w:r>
          </w:p>
          <w:p w:rsidR="0017549B" w:rsidRPr="00F36DD7" w:rsidRDefault="0017549B">
            <w:pPr>
              <w:numPr>
                <w:ilvl w:val="0"/>
                <w:numId w:val="2"/>
              </w:numPr>
              <w:rPr>
                <w:rFonts w:ascii="Arial" w:hAnsi="Arial" w:cs="Arial"/>
                <w:sz w:val="22"/>
                <w:szCs w:val="22"/>
              </w:rPr>
            </w:pPr>
            <w:r w:rsidRPr="00F36DD7">
              <w:rPr>
                <w:rFonts w:ascii="Arial" w:hAnsi="Arial" w:cs="Arial"/>
                <w:sz w:val="22"/>
                <w:szCs w:val="22"/>
              </w:rPr>
              <w:t xml:space="preserve">To attend training as appropriate </w:t>
            </w:r>
          </w:p>
          <w:p w:rsidR="0017549B" w:rsidRPr="00F36DD7" w:rsidRDefault="00961D3C" w:rsidP="00FE5293">
            <w:pPr>
              <w:rPr>
                <w:rFonts w:ascii="Arial" w:hAnsi="Arial" w:cs="Arial"/>
                <w:sz w:val="22"/>
                <w:szCs w:val="22"/>
              </w:rPr>
            </w:pPr>
            <w:r w:rsidRPr="00F36DD7">
              <w:rPr>
                <w:rFonts w:ascii="Arial" w:hAnsi="Arial" w:cs="Arial"/>
                <w:i/>
                <w:iCs/>
                <w:sz w:val="22"/>
                <w:szCs w:val="22"/>
              </w:rPr>
              <w:t>&lt;</w:t>
            </w:r>
            <w:r w:rsidR="0017549B" w:rsidRPr="00F36DD7">
              <w:rPr>
                <w:rFonts w:ascii="Arial" w:hAnsi="Arial" w:cs="Arial"/>
                <w:i/>
                <w:iCs/>
                <w:sz w:val="22"/>
                <w:szCs w:val="22"/>
              </w:rPr>
              <w:t xml:space="preserve">Any items which individual </w:t>
            </w:r>
            <w:r w:rsidR="006A766D" w:rsidRPr="00F36DD7">
              <w:rPr>
                <w:rFonts w:ascii="Arial" w:hAnsi="Arial" w:cs="Arial"/>
                <w:i/>
                <w:iCs/>
                <w:sz w:val="22"/>
                <w:szCs w:val="22"/>
              </w:rPr>
              <w:t>management committee</w:t>
            </w:r>
            <w:r w:rsidR="00BD292B" w:rsidRPr="00F36DD7">
              <w:rPr>
                <w:rFonts w:ascii="Arial" w:hAnsi="Arial" w:cs="Arial"/>
                <w:i/>
                <w:iCs/>
                <w:sz w:val="22"/>
                <w:szCs w:val="22"/>
              </w:rPr>
              <w:t>s</w:t>
            </w:r>
            <w:r w:rsidR="0017549B" w:rsidRPr="00F36DD7">
              <w:rPr>
                <w:rFonts w:ascii="Arial" w:hAnsi="Arial" w:cs="Arial"/>
                <w:i/>
                <w:iCs/>
                <w:sz w:val="22"/>
                <w:szCs w:val="22"/>
              </w:rPr>
              <w:t xml:space="preserve"> may wish to include</w:t>
            </w:r>
            <w:r w:rsidRPr="00F36DD7">
              <w:rPr>
                <w:rFonts w:ascii="Arial" w:hAnsi="Arial" w:cs="Arial"/>
                <w:i/>
                <w:iCs/>
                <w:sz w:val="22"/>
                <w:szCs w:val="22"/>
              </w:rPr>
              <w:t>&gt;</w:t>
            </w:r>
          </w:p>
          <w:p w:rsidR="0017549B" w:rsidRPr="00F36DD7" w:rsidRDefault="0017549B">
            <w:pPr>
              <w:ind w:left="720"/>
              <w:rPr>
                <w:rFonts w:ascii="Arial" w:hAnsi="Arial" w:cs="Arial"/>
                <w:sz w:val="22"/>
                <w:szCs w:val="22"/>
              </w:rPr>
            </w:pPr>
          </w:p>
        </w:tc>
      </w:tr>
      <w:tr w:rsidR="003D0234" w:rsidRPr="00F36DD7" w:rsidTr="001D3C42">
        <w:tblPrEx>
          <w:shd w:val="clear" w:color="auto" w:fill="auto"/>
        </w:tblPrEx>
        <w:tc>
          <w:tcPr>
            <w:tcW w:w="9142" w:type="dxa"/>
          </w:tcPr>
          <w:p w:rsidR="0017549B" w:rsidRPr="00F36DD7" w:rsidRDefault="0017549B">
            <w:pPr>
              <w:rPr>
                <w:rFonts w:ascii="Arial" w:hAnsi="Arial" w:cs="Arial"/>
                <w:sz w:val="22"/>
                <w:szCs w:val="22"/>
              </w:rPr>
            </w:pPr>
            <w:r w:rsidRPr="00F36DD7">
              <w:rPr>
                <w:rFonts w:ascii="Arial" w:hAnsi="Arial" w:cs="Arial"/>
                <w:b/>
                <w:bCs/>
                <w:sz w:val="22"/>
                <w:szCs w:val="22"/>
              </w:rPr>
              <w:t xml:space="preserve">Disqualification – </w:t>
            </w:r>
            <w:r w:rsidRPr="00F36DD7">
              <w:rPr>
                <w:rFonts w:ascii="Arial" w:hAnsi="Arial" w:cs="Arial"/>
                <w:sz w:val="22"/>
                <w:szCs w:val="22"/>
              </w:rPr>
              <w:t xml:space="preserve">The following functions </w:t>
            </w:r>
            <w:r w:rsidRPr="00F36DD7">
              <w:rPr>
                <w:rFonts w:ascii="Arial" w:hAnsi="Arial" w:cs="Arial"/>
                <w:b/>
                <w:bCs/>
                <w:sz w:val="22"/>
                <w:szCs w:val="22"/>
              </w:rPr>
              <w:t>CANNOT</w:t>
            </w:r>
            <w:r w:rsidRPr="00F36DD7">
              <w:rPr>
                <w:rFonts w:ascii="Arial" w:hAnsi="Arial" w:cs="Arial"/>
                <w:sz w:val="22"/>
                <w:szCs w:val="22"/>
              </w:rPr>
              <w:t xml:space="preserve"> be delegated to an </w:t>
            </w:r>
            <w:r w:rsidRPr="00F36DD7">
              <w:rPr>
                <w:rFonts w:ascii="Arial" w:hAnsi="Arial" w:cs="Arial"/>
                <w:b/>
                <w:bCs/>
                <w:sz w:val="22"/>
                <w:szCs w:val="22"/>
              </w:rPr>
              <w:t>individual</w:t>
            </w:r>
            <w:r w:rsidRPr="00F36DD7">
              <w:rPr>
                <w:rFonts w:ascii="Arial" w:hAnsi="Arial" w:cs="Arial"/>
                <w:sz w:val="22"/>
                <w:szCs w:val="22"/>
              </w:rPr>
              <w:t>:</w:t>
            </w:r>
            <w:r w:rsidR="001E6B00" w:rsidRPr="00F36DD7">
              <w:rPr>
                <w:rFonts w:ascii="Arial" w:hAnsi="Arial" w:cs="Arial"/>
                <w:sz w:val="22"/>
                <w:szCs w:val="22"/>
              </w:rPr>
              <w:br/>
            </w:r>
            <w:r w:rsidRPr="00F36DD7">
              <w:rPr>
                <w:rFonts w:ascii="Arial" w:hAnsi="Arial" w:cs="Arial"/>
                <w:sz w:val="22"/>
                <w:szCs w:val="22"/>
              </w:rPr>
              <w:t>Functions relating to:</w:t>
            </w:r>
          </w:p>
          <w:p w:rsidR="0017549B" w:rsidRPr="00F36DD7" w:rsidRDefault="0017549B" w:rsidP="001E6B00">
            <w:pPr>
              <w:numPr>
                <w:ilvl w:val="0"/>
                <w:numId w:val="4"/>
              </w:numPr>
              <w:spacing w:before="0" w:after="0" w:line="240" w:lineRule="auto"/>
              <w:ind w:left="0" w:firstLine="0"/>
              <w:rPr>
                <w:rFonts w:ascii="Arial" w:hAnsi="Arial" w:cs="Arial"/>
                <w:sz w:val="22"/>
                <w:szCs w:val="22"/>
              </w:rPr>
            </w:pPr>
            <w:r w:rsidRPr="00F36DD7">
              <w:rPr>
                <w:rFonts w:ascii="Arial" w:hAnsi="Arial" w:cs="Arial"/>
                <w:sz w:val="22"/>
                <w:szCs w:val="22"/>
              </w:rPr>
              <w:t>The alteration, closure or change of category of maintained schools</w:t>
            </w:r>
          </w:p>
          <w:p w:rsidR="0017549B" w:rsidRPr="00F36DD7" w:rsidRDefault="0017549B" w:rsidP="001E6B00">
            <w:pPr>
              <w:numPr>
                <w:ilvl w:val="0"/>
                <w:numId w:val="4"/>
              </w:numPr>
              <w:spacing w:before="0" w:after="0" w:line="240" w:lineRule="auto"/>
              <w:ind w:left="0" w:firstLine="0"/>
              <w:rPr>
                <w:rFonts w:ascii="Arial" w:hAnsi="Arial" w:cs="Arial"/>
                <w:sz w:val="22"/>
                <w:szCs w:val="22"/>
              </w:rPr>
            </w:pPr>
            <w:r w:rsidRPr="00F36DD7">
              <w:rPr>
                <w:rFonts w:ascii="Arial" w:hAnsi="Arial" w:cs="Arial"/>
                <w:sz w:val="22"/>
                <w:szCs w:val="22"/>
              </w:rPr>
              <w:t>The approval of the first formal budget plan of the financial year</w:t>
            </w:r>
          </w:p>
          <w:p w:rsidR="0017549B" w:rsidRPr="00F36DD7" w:rsidRDefault="0017549B" w:rsidP="001E6B00">
            <w:pPr>
              <w:numPr>
                <w:ilvl w:val="0"/>
                <w:numId w:val="4"/>
              </w:numPr>
              <w:spacing w:before="0" w:after="0" w:line="240" w:lineRule="auto"/>
              <w:ind w:left="0" w:firstLine="0"/>
              <w:rPr>
                <w:rFonts w:ascii="Arial" w:hAnsi="Arial" w:cs="Arial"/>
                <w:sz w:val="22"/>
                <w:szCs w:val="22"/>
              </w:rPr>
            </w:pPr>
            <w:r w:rsidRPr="00F36DD7">
              <w:rPr>
                <w:rFonts w:ascii="Arial" w:hAnsi="Arial" w:cs="Arial"/>
                <w:sz w:val="22"/>
                <w:szCs w:val="22"/>
              </w:rPr>
              <w:t>School discipline policies</w:t>
            </w:r>
          </w:p>
          <w:p w:rsidR="0017549B" w:rsidRPr="00F36DD7" w:rsidRDefault="0017549B" w:rsidP="001E6B00">
            <w:pPr>
              <w:numPr>
                <w:ilvl w:val="0"/>
                <w:numId w:val="4"/>
              </w:numPr>
              <w:spacing w:before="0" w:after="0" w:line="240" w:lineRule="auto"/>
              <w:ind w:hanging="720"/>
              <w:rPr>
                <w:rFonts w:ascii="Arial" w:hAnsi="Arial" w:cs="Arial"/>
                <w:sz w:val="22"/>
                <w:szCs w:val="22"/>
              </w:rPr>
            </w:pPr>
            <w:r w:rsidRPr="00F36DD7">
              <w:rPr>
                <w:rFonts w:ascii="Arial" w:hAnsi="Arial" w:cs="Arial"/>
                <w:sz w:val="22"/>
                <w:szCs w:val="22"/>
              </w:rPr>
              <w:t>Exclusions of pupils (except in an emergency when the chair has the power to exercise these functions)</w:t>
            </w:r>
          </w:p>
          <w:p w:rsidR="0017549B" w:rsidRPr="00F36DD7" w:rsidRDefault="0017549B" w:rsidP="001E6B00">
            <w:pPr>
              <w:numPr>
                <w:ilvl w:val="0"/>
                <w:numId w:val="4"/>
              </w:numPr>
              <w:spacing w:before="0" w:after="0" w:line="240" w:lineRule="auto"/>
              <w:ind w:left="0" w:firstLine="0"/>
              <w:rPr>
                <w:rFonts w:ascii="Arial" w:hAnsi="Arial" w:cs="Arial"/>
                <w:sz w:val="22"/>
                <w:szCs w:val="22"/>
              </w:rPr>
            </w:pPr>
            <w:r w:rsidRPr="00F36DD7">
              <w:rPr>
                <w:rFonts w:ascii="Arial" w:hAnsi="Arial" w:cs="Arial"/>
                <w:sz w:val="22"/>
                <w:szCs w:val="22"/>
              </w:rPr>
              <w:t>Admissions</w:t>
            </w:r>
          </w:p>
          <w:p w:rsidR="0017549B" w:rsidRPr="00F36DD7" w:rsidRDefault="0017549B">
            <w:pPr>
              <w:ind w:left="360"/>
              <w:rPr>
                <w:rFonts w:ascii="Arial" w:hAnsi="Arial" w:cs="Arial"/>
                <w:sz w:val="22"/>
                <w:szCs w:val="22"/>
              </w:rPr>
            </w:pPr>
          </w:p>
        </w:tc>
      </w:tr>
    </w:tbl>
    <w:p w:rsidR="00C63392" w:rsidRPr="00F36DD7" w:rsidRDefault="00C97FFA">
      <w:pPr>
        <w:rPr>
          <w:rFonts w:ascii="Arial" w:hAnsi="Arial" w:cs="Arial"/>
          <w:sz w:val="22"/>
          <w:szCs w:val="22"/>
        </w:rPr>
      </w:pPr>
      <w:r w:rsidRPr="00F36DD7">
        <w:rPr>
          <w:rFonts w:ascii="Arial" w:hAnsi="Arial" w:cs="Arial"/>
          <w:sz w:val="22"/>
          <w:szCs w:val="22"/>
        </w:rPr>
        <w:tab/>
      </w:r>
    </w:p>
    <w:sectPr w:rsidR="00C63392" w:rsidRPr="00F36DD7" w:rsidSect="007500A4">
      <w:footerReference w:type="even" r:id="rId14"/>
      <w:footerReference w:type="default" r:id="rId15"/>
      <w:pgSz w:w="11907" w:h="16840" w:code="9"/>
      <w:pgMar w:top="1440" w:right="1440" w:bottom="1440" w:left="1440" w:header="720" w:footer="720" w:gutter="0"/>
      <w:paperSrc w:first="2" w:other="2"/>
      <w:pgBorders w:offsetFrom="page">
        <w:top w:val="single" w:sz="4" w:space="24" w:color="515F6B"/>
        <w:left w:val="single" w:sz="4" w:space="24" w:color="515F6B"/>
        <w:bottom w:val="single" w:sz="4" w:space="24" w:color="515F6B"/>
        <w:right w:val="single" w:sz="4" w:space="24" w:color="515F6B"/>
      </w:pgBorder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DE3" w:rsidRDefault="00593DE3">
      <w:r>
        <w:separator/>
      </w:r>
    </w:p>
  </w:endnote>
  <w:endnote w:type="continuationSeparator" w:id="0">
    <w:p w:rsidR="00593DE3" w:rsidRDefault="00593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443" w:rsidRDefault="00665443">
    <w:pPr>
      <w:pStyle w:val="Footer"/>
      <w:framePr w:wrap="around" w:vAnchor="text" w:hAnchor="margin" w:xAlign="right" w:y="1"/>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Pr>
        <w:rStyle w:val="PageNumber"/>
        <w:sz w:val="18"/>
      </w:rPr>
      <w:t>29</w:t>
    </w:r>
    <w:r>
      <w:rPr>
        <w:rStyle w:val="PageNumber"/>
        <w:sz w:val="18"/>
      </w:rPr>
      <w:fldChar w:fldCharType="end"/>
    </w:r>
  </w:p>
  <w:p w:rsidR="00665443" w:rsidRDefault="00665443">
    <w:pPr>
      <w:pStyle w:val="Footer"/>
      <w:ind w:right="360"/>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443" w:rsidRPr="007500A4" w:rsidRDefault="007500A4" w:rsidP="005C1964">
    <w:pPr>
      <w:pStyle w:val="Footer"/>
      <w:spacing w:before="0" w:after="0" w:line="240" w:lineRule="auto"/>
      <w:rPr>
        <w:rFonts w:ascii="Century Gothic" w:hAnsi="Century Gothic"/>
        <w:bCs/>
        <w:sz w:val="20"/>
      </w:rPr>
    </w:pPr>
    <w:r w:rsidRPr="007500A4">
      <w:rPr>
        <w:rFonts w:ascii="Century Gothic" w:hAnsi="Century Gothic"/>
        <w:sz w:val="20"/>
      </w:rPr>
      <w:t xml:space="preserve">Page </w:t>
    </w:r>
    <w:r w:rsidRPr="007500A4">
      <w:rPr>
        <w:rFonts w:ascii="Century Gothic" w:hAnsi="Century Gothic"/>
        <w:b/>
        <w:bCs/>
        <w:sz w:val="20"/>
      </w:rPr>
      <w:fldChar w:fldCharType="begin"/>
    </w:r>
    <w:r w:rsidRPr="007500A4">
      <w:rPr>
        <w:rFonts w:ascii="Century Gothic" w:hAnsi="Century Gothic"/>
        <w:b/>
        <w:bCs/>
        <w:sz w:val="20"/>
      </w:rPr>
      <w:instrText xml:space="preserve"> PAGE </w:instrText>
    </w:r>
    <w:r w:rsidRPr="007500A4">
      <w:rPr>
        <w:rFonts w:ascii="Century Gothic" w:hAnsi="Century Gothic"/>
        <w:b/>
        <w:bCs/>
        <w:sz w:val="20"/>
      </w:rPr>
      <w:fldChar w:fldCharType="separate"/>
    </w:r>
    <w:r w:rsidR="00EF3AC8">
      <w:rPr>
        <w:rFonts w:ascii="Century Gothic" w:hAnsi="Century Gothic"/>
        <w:b/>
        <w:bCs/>
        <w:noProof/>
        <w:sz w:val="20"/>
      </w:rPr>
      <w:t>1</w:t>
    </w:r>
    <w:r w:rsidRPr="007500A4">
      <w:rPr>
        <w:rFonts w:ascii="Century Gothic" w:hAnsi="Century Gothic"/>
        <w:b/>
        <w:bCs/>
        <w:sz w:val="20"/>
      </w:rPr>
      <w:fldChar w:fldCharType="end"/>
    </w:r>
    <w:r w:rsidRPr="007500A4">
      <w:rPr>
        <w:rFonts w:ascii="Century Gothic" w:hAnsi="Century Gothic"/>
        <w:sz w:val="20"/>
      </w:rPr>
      <w:t xml:space="preserve"> of </w:t>
    </w:r>
    <w:r w:rsidRPr="007500A4">
      <w:rPr>
        <w:rFonts w:ascii="Century Gothic" w:hAnsi="Century Gothic"/>
        <w:b/>
        <w:bCs/>
        <w:sz w:val="20"/>
      </w:rPr>
      <w:fldChar w:fldCharType="begin"/>
    </w:r>
    <w:r w:rsidRPr="007500A4">
      <w:rPr>
        <w:rFonts w:ascii="Century Gothic" w:hAnsi="Century Gothic"/>
        <w:b/>
        <w:bCs/>
        <w:sz w:val="20"/>
      </w:rPr>
      <w:instrText xml:space="preserve"> NUMPAGES  </w:instrText>
    </w:r>
    <w:r w:rsidRPr="007500A4">
      <w:rPr>
        <w:rFonts w:ascii="Century Gothic" w:hAnsi="Century Gothic"/>
        <w:b/>
        <w:bCs/>
        <w:sz w:val="20"/>
      </w:rPr>
      <w:fldChar w:fldCharType="separate"/>
    </w:r>
    <w:r w:rsidR="00EF3AC8">
      <w:rPr>
        <w:rFonts w:ascii="Century Gothic" w:hAnsi="Century Gothic"/>
        <w:b/>
        <w:bCs/>
        <w:noProof/>
        <w:sz w:val="20"/>
      </w:rPr>
      <w:t>16</w:t>
    </w:r>
    <w:r w:rsidRPr="007500A4">
      <w:rPr>
        <w:rFonts w:ascii="Century Gothic" w:hAnsi="Century Gothic"/>
        <w:b/>
        <w:bCs/>
        <w:sz w:val="20"/>
      </w:rPr>
      <w:fldChar w:fldCharType="end"/>
    </w:r>
    <w:r>
      <w:rPr>
        <w:rFonts w:ascii="Century Gothic" w:hAnsi="Century Gothic"/>
        <w:b/>
        <w:bCs/>
        <w:sz w:val="20"/>
      </w:rPr>
      <w:tab/>
    </w:r>
    <w:r>
      <w:rPr>
        <w:rFonts w:ascii="Century Gothic" w:hAnsi="Century Gothic"/>
        <w:b/>
        <w:bCs/>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DE3" w:rsidRDefault="00593DE3">
      <w:r>
        <w:separator/>
      </w:r>
    </w:p>
  </w:footnote>
  <w:footnote w:type="continuationSeparator" w:id="0">
    <w:p w:rsidR="00593DE3" w:rsidRDefault="00593D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408B4"/>
    <w:multiLevelType w:val="hybridMultilevel"/>
    <w:tmpl w:val="1A826060"/>
    <w:lvl w:ilvl="0" w:tplc="04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BA4CD8"/>
    <w:multiLevelType w:val="hybridMultilevel"/>
    <w:tmpl w:val="A46A0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405A3D"/>
    <w:multiLevelType w:val="hybridMultilevel"/>
    <w:tmpl w:val="23BC2E9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7831D1"/>
    <w:multiLevelType w:val="hybridMultilevel"/>
    <w:tmpl w:val="93408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B849C0"/>
    <w:multiLevelType w:val="hybridMultilevel"/>
    <w:tmpl w:val="12C20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8F0E2B"/>
    <w:multiLevelType w:val="hybridMultilevel"/>
    <w:tmpl w:val="8F16E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8F22F4"/>
    <w:multiLevelType w:val="hybridMultilevel"/>
    <w:tmpl w:val="67F6A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D038D8"/>
    <w:multiLevelType w:val="hybridMultilevel"/>
    <w:tmpl w:val="C52CA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C61180"/>
    <w:multiLevelType w:val="hybridMultilevel"/>
    <w:tmpl w:val="0E2E64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C476792"/>
    <w:multiLevelType w:val="hybridMultilevel"/>
    <w:tmpl w:val="393870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546A93"/>
    <w:multiLevelType w:val="hybridMultilevel"/>
    <w:tmpl w:val="B644C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78145B"/>
    <w:multiLevelType w:val="hybridMultilevel"/>
    <w:tmpl w:val="46A496FE"/>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876B2A"/>
    <w:multiLevelType w:val="hybridMultilevel"/>
    <w:tmpl w:val="0D06F9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4BF402B"/>
    <w:multiLevelType w:val="hybridMultilevel"/>
    <w:tmpl w:val="B81CB14E"/>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9B04466"/>
    <w:multiLevelType w:val="hybridMultilevel"/>
    <w:tmpl w:val="6D4ECF0E"/>
    <w:lvl w:ilvl="0" w:tplc="0809000B">
      <w:start w:val="1"/>
      <w:numFmt w:val="bullet"/>
      <w:lvlText w:val=""/>
      <w:lvlJc w:val="left"/>
      <w:pPr>
        <w:tabs>
          <w:tab w:val="num" w:pos="717"/>
        </w:tabs>
        <w:ind w:left="717" w:hanging="360"/>
      </w:pPr>
      <w:rPr>
        <w:rFonts w:ascii="Wingdings" w:hAnsi="Wingdings"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5" w15:restartNumberingAfterBreak="0">
    <w:nsid w:val="39B0670F"/>
    <w:multiLevelType w:val="hybridMultilevel"/>
    <w:tmpl w:val="113EDE6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E4AE16"/>
    <w:multiLevelType w:val="hybridMultilevel"/>
    <w:tmpl w:val="63E932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A256C11"/>
    <w:multiLevelType w:val="hybridMultilevel"/>
    <w:tmpl w:val="A350C37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9E28E0"/>
    <w:multiLevelType w:val="hybridMultilevel"/>
    <w:tmpl w:val="9CDC5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CE7A5F"/>
    <w:multiLevelType w:val="hybridMultilevel"/>
    <w:tmpl w:val="E5A6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AC4912"/>
    <w:multiLevelType w:val="hybridMultilevel"/>
    <w:tmpl w:val="F4F2B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670A37"/>
    <w:multiLevelType w:val="hybridMultilevel"/>
    <w:tmpl w:val="09402296"/>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B6B523A"/>
    <w:multiLevelType w:val="hybridMultilevel"/>
    <w:tmpl w:val="A858A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E30002"/>
    <w:multiLevelType w:val="hybridMultilevel"/>
    <w:tmpl w:val="04545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505354"/>
    <w:multiLevelType w:val="hybridMultilevel"/>
    <w:tmpl w:val="F2A09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6E3F05"/>
    <w:multiLevelType w:val="hybridMultilevel"/>
    <w:tmpl w:val="BB6EF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DE121B"/>
    <w:multiLevelType w:val="hybridMultilevel"/>
    <w:tmpl w:val="D03005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4FB3228"/>
    <w:multiLevelType w:val="hybridMultilevel"/>
    <w:tmpl w:val="ACB29302"/>
    <w:lvl w:ilvl="0" w:tplc="04090009">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2451038"/>
    <w:multiLevelType w:val="hybridMultilevel"/>
    <w:tmpl w:val="BF0E16D2"/>
    <w:lvl w:ilvl="0" w:tplc="A49436F0">
      <w:numFmt w:val="bullet"/>
      <w:lvlText w:val=""/>
      <w:lvlJc w:val="left"/>
      <w:pPr>
        <w:ind w:left="900" w:hanging="360"/>
      </w:pPr>
      <w:rPr>
        <w:rFonts w:ascii="Symbol" w:eastAsia="Symbol" w:hAnsi="Symbol" w:cs="Symbol" w:hint="default"/>
        <w:b w:val="0"/>
        <w:bCs w:val="0"/>
        <w:i w:val="0"/>
        <w:iCs w:val="0"/>
        <w:w w:val="99"/>
        <w:sz w:val="20"/>
        <w:szCs w:val="20"/>
        <w:lang w:val="en-GB" w:eastAsia="en-US" w:bidi="ar-SA"/>
      </w:rPr>
    </w:lvl>
    <w:lvl w:ilvl="1" w:tplc="E2406E74">
      <w:numFmt w:val="bullet"/>
      <w:lvlText w:val="•"/>
      <w:lvlJc w:val="left"/>
      <w:pPr>
        <w:ind w:left="1794" w:hanging="360"/>
      </w:pPr>
      <w:rPr>
        <w:lang w:val="en-GB" w:eastAsia="en-US" w:bidi="ar-SA"/>
      </w:rPr>
    </w:lvl>
    <w:lvl w:ilvl="2" w:tplc="BE1003BC">
      <w:numFmt w:val="bullet"/>
      <w:lvlText w:val="•"/>
      <w:lvlJc w:val="left"/>
      <w:pPr>
        <w:ind w:left="2689" w:hanging="360"/>
      </w:pPr>
      <w:rPr>
        <w:lang w:val="en-GB" w:eastAsia="en-US" w:bidi="ar-SA"/>
      </w:rPr>
    </w:lvl>
    <w:lvl w:ilvl="3" w:tplc="80AE33B0">
      <w:numFmt w:val="bullet"/>
      <w:lvlText w:val="•"/>
      <w:lvlJc w:val="left"/>
      <w:pPr>
        <w:ind w:left="3583" w:hanging="360"/>
      </w:pPr>
      <w:rPr>
        <w:lang w:val="en-GB" w:eastAsia="en-US" w:bidi="ar-SA"/>
      </w:rPr>
    </w:lvl>
    <w:lvl w:ilvl="4" w:tplc="5DA629FA">
      <w:numFmt w:val="bullet"/>
      <w:lvlText w:val="•"/>
      <w:lvlJc w:val="left"/>
      <w:pPr>
        <w:ind w:left="4478" w:hanging="360"/>
      </w:pPr>
      <w:rPr>
        <w:lang w:val="en-GB" w:eastAsia="en-US" w:bidi="ar-SA"/>
      </w:rPr>
    </w:lvl>
    <w:lvl w:ilvl="5" w:tplc="BE56A4B4">
      <w:numFmt w:val="bullet"/>
      <w:lvlText w:val="•"/>
      <w:lvlJc w:val="left"/>
      <w:pPr>
        <w:ind w:left="5373" w:hanging="360"/>
      </w:pPr>
      <w:rPr>
        <w:lang w:val="en-GB" w:eastAsia="en-US" w:bidi="ar-SA"/>
      </w:rPr>
    </w:lvl>
    <w:lvl w:ilvl="6" w:tplc="F9886546">
      <w:numFmt w:val="bullet"/>
      <w:lvlText w:val="•"/>
      <w:lvlJc w:val="left"/>
      <w:pPr>
        <w:ind w:left="6267" w:hanging="360"/>
      </w:pPr>
      <w:rPr>
        <w:lang w:val="en-GB" w:eastAsia="en-US" w:bidi="ar-SA"/>
      </w:rPr>
    </w:lvl>
    <w:lvl w:ilvl="7" w:tplc="B3A68304">
      <w:numFmt w:val="bullet"/>
      <w:lvlText w:val="•"/>
      <w:lvlJc w:val="left"/>
      <w:pPr>
        <w:ind w:left="7162" w:hanging="360"/>
      </w:pPr>
      <w:rPr>
        <w:lang w:val="en-GB" w:eastAsia="en-US" w:bidi="ar-SA"/>
      </w:rPr>
    </w:lvl>
    <w:lvl w:ilvl="8" w:tplc="AD52AD56">
      <w:numFmt w:val="bullet"/>
      <w:lvlText w:val="•"/>
      <w:lvlJc w:val="left"/>
      <w:pPr>
        <w:ind w:left="8057" w:hanging="360"/>
      </w:pPr>
      <w:rPr>
        <w:lang w:val="en-GB" w:eastAsia="en-US" w:bidi="ar-SA"/>
      </w:rPr>
    </w:lvl>
  </w:abstractNum>
  <w:abstractNum w:abstractNumId="29" w15:restartNumberingAfterBreak="0">
    <w:nsid w:val="79394053"/>
    <w:multiLevelType w:val="hybridMultilevel"/>
    <w:tmpl w:val="C5EA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3"/>
  </w:num>
  <w:num w:numId="4">
    <w:abstractNumId w:val="15"/>
  </w:num>
  <w:num w:numId="5">
    <w:abstractNumId w:val="17"/>
  </w:num>
  <w:num w:numId="6">
    <w:abstractNumId w:val="0"/>
  </w:num>
  <w:num w:numId="7">
    <w:abstractNumId w:val="27"/>
  </w:num>
  <w:num w:numId="8">
    <w:abstractNumId w:val="4"/>
  </w:num>
  <w:num w:numId="9">
    <w:abstractNumId w:val="6"/>
  </w:num>
  <w:num w:numId="10">
    <w:abstractNumId w:val="22"/>
  </w:num>
  <w:num w:numId="11">
    <w:abstractNumId w:val="25"/>
  </w:num>
  <w:num w:numId="12">
    <w:abstractNumId w:val="1"/>
  </w:num>
  <w:num w:numId="13">
    <w:abstractNumId w:val="9"/>
  </w:num>
  <w:num w:numId="14">
    <w:abstractNumId w:val="26"/>
  </w:num>
  <w:num w:numId="15">
    <w:abstractNumId w:val="16"/>
  </w:num>
  <w:num w:numId="16">
    <w:abstractNumId w:val="10"/>
  </w:num>
  <w:num w:numId="17">
    <w:abstractNumId w:val="29"/>
  </w:num>
  <w:num w:numId="18">
    <w:abstractNumId w:val="2"/>
  </w:num>
  <w:num w:numId="19">
    <w:abstractNumId w:val="7"/>
  </w:num>
  <w:num w:numId="20">
    <w:abstractNumId w:val="12"/>
  </w:num>
  <w:num w:numId="21">
    <w:abstractNumId w:val="21"/>
  </w:num>
  <w:num w:numId="22">
    <w:abstractNumId w:val="14"/>
  </w:num>
  <w:num w:numId="23">
    <w:abstractNumId w:val="19"/>
  </w:num>
  <w:num w:numId="24">
    <w:abstractNumId w:val="28"/>
  </w:num>
  <w:num w:numId="25">
    <w:abstractNumId w:val="5"/>
  </w:num>
  <w:num w:numId="26">
    <w:abstractNumId w:val="23"/>
  </w:num>
  <w:num w:numId="27">
    <w:abstractNumId w:val="18"/>
  </w:num>
  <w:num w:numId="28">
    <w:abstractNumId w:val="20"/>
  </w:num>
  <w:num w:numId="29">
    <w:abstractNumId w:val="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49B"/>
    <w:rsid w:val="00015A50"/>
    <w:rsid w:val="00031161"/>
    <w:rsid w:val="0003667D"/>
    <w:rsid w:val="00060839"/>
    <w:rsid w:val="000610F1"/>
    <w:rsid w:val="000868B1"/>
    <w:rsid w:val="00092C2A"/>
    <w:rsid w:val="000B2E95"/>
    <w:rsid w:val="000C7952"/>
    <w:rsid w:val="001120A0"/>
    <w:rsid w:val="00115C70"/>
    <w:rsid w:val="0012160F"/>
    <w:rsid w:val="0013136A"/>
    <w:rsid w:val="0014110F"/>
    <w:rsid w:val="00156098"/>
    <w:rsid w:val="001565BC"/>
    <w:rsid w:val="0017549B"/>
    <w:rsid w:val="001D3C42"/>
    <w:rsid w:val="001E10B9"/>
    <w:rsid w:val="001E6B00"/>
    <w:rsid w:val="002158D7"/>
    <w:rsid w:val="00240351"/>
    <w:rsid w:val="002621F7"/>
    <w:rsid w:val="00282758"/>
    <w:rsid w:val="0029305C"/>
    <w:rsid w:val="002D02AC"/>
    <w:rsid w:val="00321BC3"/>
    <w:rsid w:val="00351097"/>
    <w:rsid w:val="00357B0D"/>
    <w:rsid w:val="003620A8"/>
    <w:rsid w:val="00367324"/>
    <w:rsid w:val="003942B1"/>
    <w:rsid w:val="00397201"/>
    <w:rsid w:val="003C67FD"/>
    <w:rsid w:val="003D0234"/>
    <w:rsid w:val="003D4630"/>
    <w:rsid w:val="003D4674"/>
    <w:rsid w:val="0040440E"/>
    <w:rsid w:val="00411FB5"/>
    <w:rsid w:val="00442AC2"/>
    <w:rsid w:val="00467101"/>
    <w:rsid w:val="00471A57"/>
    <w:rsid w:val="004C0DA1"/>
    <w:rsid w:val="004C1C5D"/>
    <w:rsid w:val="004C49C2"/>
    <w:rsid w:val="004F5264"/>
    <w:rsid w:val="00500CE7"/>
    <w:rsid w:val="005022AC"/>
    <w:rsid w:val="005026FE"/>
    <w:rsid w:val="005064A0"/>
    <w:rsid w:val="00524F03"/>
    <w:rsid w:val="00525CBF"/>
    <w:rsid w:val="00564D98"/>
    <w:rsid w:val="00567C26"/>
    <w:rsid w:val="00590C8C"/>
    <w:rsid w:val="00593DE3"/>
    <w:rsid w:val="005956BF"/>
    <w:rsid w:val="005967EC"/>
    <w:rsid w:val="005C1964"/>
    <w:rsid w:val="005D7825"/>
    <w:rsid w:val="005E6824"/>
    <w:rsid w:val="0060554B"/>
    <w:rsid w:val="00632472"/>
    <w:rsid w:val="00637D30"/>
    <w:rsid w:val="00665443"/>
    <w:rsid w:val="006705B9"/>
    <w:rsid w:val="006A766D"/>
    <w:rsid w:val="006C4341"/>
    <w:rsid w:val="006D7FF5"/>
    <w:rsid w:val="006E28F2"/>
    <w:rsid w:val="006F209D"/>
    <w:rsid w:val="006F72CA"/>
    <w:rsid w:val="007020BF"/>
    <w:rsid w:val="00713F71"/>
    <w:rsid w:val="00714F51"/>
    <w:rsid w:val="00721335"/>
    <w:rsid w:val="007500A4"/>
    <w:rsid w:val="00755899"/>
    <w:rsid w:val="007A21FC"/>
    <w:rsid w:val="007B72F2"/>
    <w:rsid w:val="007E6C37"/>
    <w:rsid w:val="007E778D"/>
    <w:rsid w:val="007F6441"/>
    <w:rsid w:val="008018D7"/>
    <w:rsid w:val="00806797"/>
    <w:rsid w:val="00815A10"/>
    <w:rsid w:val="008558BD"/>
    <w:rsid w:val="0087099B"/>
    <w:rsid w:val="00880EFD"/>
    <w:rsid w:val="008919C3"/>
    <w:rsid w:val="008A4BC4"/>
    <w:rsid w:val="008A5739"/>
    <w:rsid w:val="008D2F2E"/>
    <w:rsid w:val="008F6FEC"/>
    <w:rsid w:val="009154B8"/>
    <w:rsid w:val="00940831"/>
    <w:rsid w:val="009470F9"/>
    <w:rsid w:val="00961D3C"/>
    <w:rsid w:val="0096566A"/>
    <w:rsid w:val="009668E1"/>
    <w:rsid w:val="00971945"/>
    <w:rsid w:val="00992867"/>
    <w:rsid w:val="009977AA"/>
    <w:rsid w:val="009B72EC"/>
    <w:rsid w:val="009D153B"/>
    <w:rsid w:val="009D280C"/>
    <w:rsid w:val="00A0195F"/>
    <w:rsid w:val="00A2734D"/>
    <w:rsid w:val="00A37B57"/>
    <w:rsid w:val="00A44E57"/>
    <w:rsid w:val="00A45B5B"/>
    <w:rsid w:val="00A4629A"/>
    <w:rsid w:val="00A625DA"/>
    <w:rsid w:val="00A8153C"/>
    <w:rsid w:val="00A871ED"/>
    <w:rsid w:val="00AB24D3"/>
    <w:rsid w:val="00AB4006"/>
    <w:rsid w:val="00AD010F"/>
    <w:rsid w:val="00AE38E1"/>
    <w:rsid w:val="00AF67FF"/>
    <w:rsid w:val="00B02687"/>
    <w:rsid w:val="00B10926"/>
    <w:rsid w:val="00B11E52"/>
    <w:rsid w:val="00B20358"/>
    <w:rsid w:val="00B24FB4"/>
    <w:rsid w:val="00B30889"/>
    <w:rsid w:val="00B34518"/>
    <w:rsid w:val="00B4160C"/>
    <w:rsid w:val="00B66049"/>
    <w:rsid w:val="00B8706D"/>
    <w:rsid w:val="00BA2A74"/>
    <w:rsid w:val="00BA3241"/>
    <w:rsid w:val="00BB4A41"/>
    <w:rsid w:val="00BD292B"/>
    <w:rsid w:val="00BD54E7"/>
    <w:rsid w:val="00C63392"/>
    <w:rsid w:val="00C84B55"/>
    <w:rsid w:val="00C97FFA"/>
    <w:rsid w:val="00CE1025"/>
    <w:rsid w:val="00D06600"/>
    <w:rsid w:val="00D23215"/>
    <w:rsid w:val="00D56028"/>
    <w:rsid w:val="00DB69BD"/>
    <w:rsid w:val="00DD0B5F"/>
    <w:rsid w:val="00DD3489"/>
    <w:rsid w:val="00E3340C"/>
    <w:rsid w:val="00E6009A"/>
    <w:rsid w:val="00E67758"/>
    <w:rsid w:val="00E84718"/>
    <w:rsid w:val="00EC3AD0"/>
    <w:rsid w:val="00ED6987"/>
    <w:rsid w:val="00ED6A40"/>
    <w:rsid w:val="00EE5CE7"/>
    <w:rsid w:val="00EF3AC8"/>
    <w:rsid w:val="00F352D7"/>
    <w:rsid w:val="00F36DD7"/>
    <w:rsid w:val="00F83B04"/>
    <w:rsid w:val="00FD0CC9"/>
    <w:rsid w:val="00FE5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CF5C6943-68C9-4BB4-AEF8-5BFA1C9B2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uiPriority="35" w:qFormat="1"/>
    <w:lsdException w:name="Title" w:uiPriority="10" w:qFormat="1"/>
    <w:lsdException w:name="Subtitle" w:uiPriority="11"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F71"/>
    <w:pPr>
      <w:spacing w:before="200" w:after="200" w:line="276" w:lineRule="auto"/>
    </w:pPr>
  </w:style>
  <w:style w:type="paragraph" w:styleId="Heading1">
    <w:name w:val="heading 1"/>
    <w:aliases w:val="Numbered - 1"/>
    <w:basedOn w:val="Normal"/>
    <w:next w:val="Normal"/>
    <w:link w:val="Heading1Char"/>
    <w:uiPriority w:val="9"/>
    <w:qFormat/>
    <w:rsid w:val="00713F71"/>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unhideWhenUsed/>
    <w:qFormat/>
    <w:rsid w:val="00713F71"/>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
    <w:unhideWhenUsed/>
    <w:qFormat/>
    <w:rsid w:val="00713F71"/>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unhideWhenUsed/>
    <w:qFormat/>
    <w:rsid w:val="00713F71"/>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rsid w:val="00713F71"/>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rsid w:val="00713F71"/>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713F71"/>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713F71"/>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13F71"/>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rFonts w:ascii="Arial" w:hAnsi="Arial"/>
      <w:sz w:val="22"/>
    </w:rPr>
  </w:style>
  <w:style w:type="character" w:styleId="PageNumber">
    <w:name w:val="page number"/>
    <w:basedOn w:val="DefaultParagraphFont"/>
  </w:style>
  <w:style w:type="paragraph" w:styleId="Caption">
    <w:name w:val="caption"/>
    <w:basedOn w:val="Normal"/>
    <w:next w:val="Normal"/>
    <w:uiPriority w:val="35"/>
    <w:unhideWhenUsed/>
    <w:qFormat/>
    <w:rsid w:val="00713F71"/>
    <w:rPr>
      <w:b/>
      <w:bCs/>
      <w:color w:val="365F91"/>
      <w:sz w:val="16"/>
      <w:szCs w:val="16"/>
    </w:rPr>
  </w:style>
  <w:style w:type="paragraph" w:styleId="BodyTextIndent">
    <w:name w:val="Body Text Indent"/>
    <w:basedOn w:val="Normal"/>
    <w:pPr>
      <w:ind w:left="1800"/>
    </w:pPr>
    <w:rPr>
      <w:rFonts w:ascii="Arial" w:hAnsi="Arial" w:cs="Arial"/>
    </w:rPr>
  </w:style>
  <w:style w:type="paragraph" w:styleId="Header">
    <w:name w:val="header"/>
    <w:basedOn w:val="Normal"/>
    <w:pPr>
      <w:tabs>
        <w:tab w:val="center" w:pos="4153"/>
        <w:tab w:val="right" w:pos="8306"/>
      </w:tabs>
    </w:pPr>
  </w:style>
  <w:style w:type="paragraph" w:styleId="BodyText2">
    <w:name w:val="Body Text 2"/>
    <w:basedOn w:val="Normal"/>
    <w:rsid w:val="0060554B"/>
    <w:pPr>
      <w:spacing w:after="120" w:line="480" w:lineRule="auto"/>
    </w:pPr>
  </w:style>
  <w:style w:type="character" w:styleId="Hyperlink">
    <w:name w:val="Hyperlink"/>
    <w:rsid w:val="00500CE7"/>
    <w:rPr>
      <w:color w:val="0000FF"/>
      <w:u w:val="single"/>
    </w:rPr>
  </w:style>
  <w:style w:type="paragraph" w:styleId="ListParagraph">
    <w:name w:val="List Paragraph"/>
    <w:basedOn w:val="Normal"/>
    <w:uiPriority w:val="1"/>
    <w:qFormat/>
    <w:rsid w:val="00713F71"/>
    <w:pPr>
      <w:ind w:left="720"/>
      <w:contextualSpacing/>
    </w:pPr>
  </w:style>
  <w:style w:type="paragraph" w:customStyle="1" w:styleId="Default">
    <w:name w:val="Default"/>
    <w:rsid w:val="00A8153C"/>
    <w:pPr>
      <w:autoSpaceDE w:val="0"/>
      <w:autoSpaceDN w:val="0"/>
      <w:adjustRightInd w:val="0"/>
      <w:spacing w:before="200" w:after="200" w:line="276" w:lineRule="auto"/>
    </w:pPr>
    <w:rPr>
      <w:rFonts w:ascii="Myriad Pro" w:hAnsi="Myriad Pro" w:cs="Myriad Pro"/>
      <w:color w:val="000000"/>
      <w:sz w:val="24"/>
      <w:szCs w:val="24"/>
    </w:rPr>
  </w:style>
  <w:style w:type="paragraph" w:customStyle="1" w:styleId="Pa3">
    <w:name w:val="Pa3"/>
    <w:basedOn w:val="Default"/>
    <w:next w:val="Default"/>
    <w:uiPriority w:val="99"/>
    <w:rsid w:val="00A8153C"/>
    <w:pPr>
      <w:spacing w:line="241" w:lineRule="atLeast"/>
    </w:pPr>
    <w:rPr>
      <w:rFonts w:cs="Times New Roman"/>
      <w:color w:val="auto"/>
    </w:rPr>
  </w:style>
  <w:style w:type="character" w:customStyle="1" w:styleId="Heading1Char">
    <w:name w:val="Heading 1 Char"/>
    <w:aliases w:val="Numbered - 1 Char"/>
    <w:link w:val="Heading1"/>
    <w:uiPriority w:val="9"/>
    <w:rsid w:val="00713F71"/>
    <w:rPr>
      <w:b/>
      <w:bCs/>
      <w:caps/>
      <w:color w:val="FFFFFF"/>
      <w:spacing w:val="15"/>
      <w:shd w:val="clear" w:color="auto" w:fill="4F81BD"/>
    </w:rPr>
  </w:style>
  <w:style w:type="character" w:customStyle="1" w:styleId="Heading2Char">
    <w:name w:val="Heading 2 Char"/>
    <w:link w:val="Heading2"/>
    <w:uiPriority w:val="9"/>
    <w:rsid w:val="00713F71"/>
    <w:rPr>
      <w:caps/>
      <w:spacing w:val="15"/>
      <w:shd w:val="clear" w:color="auto" w:fill="DBE5F1"/>
    </w:rPr>
  </w:style>
  <w:style w:type="character" w:customStyle="1" w:styleId="Heading3Char">
    <w:name w:val="Heading 3 Char"/>
    <w:link w:val="Heading3"/>
    <w:uiPriority w:val="9"/>
    <w:rsid w:val="00713F71"/>
    <w:rPr>
      <w:caps/>
      <w:color w:val="243F60"/>
      <w:spacing w:val="15"/>
    </w:rPr>
  </w:style>
  <w:style w:type="character" w:customStyle="1" w:styleId="Heading4Char">
    <w:name w:val="Heading 4 Char"/>
    <w:link w:val="Heading4"/>
    <w:uiPriority w:val="9"/>
    <w:rsid w:val="00713F71"/>
    <w:rPr>
      <w:caps/>
      <w:color w:val="365F91"/>
      <w:spacing w:val="10"/>
    </w:rPr>
  </w:style>
  <w:style w:type="character" w:customStyle="1" w:styleId="Heading5Char">
    <w:name w:val="Heading 5 Char"/>
    <w:link w:val="Heading5"/>
    <w:uiPriority w:val="9"/>
    <w:semiHidden/>
    <w:rsid w:val="00713F71"/>
    <w:rPr>
      <w:caps/>
      <w:color w:val="365F91"/>
      <w:spacing w:val="10"/>
    </w:rPr>
  </w:style>
  <w:style w:type="character" w:customStyle="1" w:styleId="Heading6Char">
    <w:name w:val="Heading 6 Char"/>
    <w:link w:val="Heading6"/>
    <w:uiPriority w:val="9"/>
    <w:semiHidden/>
    <w:rsid w:val="00713F71"/>
    <w:rPr>
      <w:caps/>
      <w:color w:val="365F91"/>
      <w:spacing w:val="10"/>
    </w:rPr>
  </w:style>
  <w:style w:type="character" w:customStyle="1" w:styleId="Heading7Char">
    <w:name w:val="Heading 7 Char"/>
    <w:link w:val="Heading7"/>
    <w:uiPriority w:val="9"/>
    <w:semiHidden/>
    <w:rsid w:val="00713F71"/>
    <w:rPr>
      <w:caps/>
      <w:color w:val="365F91"/>
      <w:spacing w:val="10"/>
    </w:rPr>
  </w:style>
  <w:style w:type="character" w:customStyle="1" w:styleId="Heading8Char">
    <w:name w:val="Heading 8 Char"/>
    <w:link w:val="Heading8"/>
    <w:uiPriority w:val="9"/>
    <w:semiHidden/>
    <w:rsid w:val="00713F71"/>
    <w:rPr>
      <w:caps/>
      <w:spacing w:val="10"/>
      <w:sz w:val="18"/>
      <w:szCs w:val="18"/>
    </w:rPr>
  </w:style>
  <w:style w:type="character" w:customStyle="1" w:styleId="Heading9Char">
    <w:name w:val="Heading 9 Char"/>
    <w:link w:val="Heading9"/>
    <w:uiPriority w:val="9"/>
    <w:semiHidden/>
    <w:rsid w:val="00713F71"/>
    <w:rPr>
      <w:i/>
      <w:caps/>
      <w:spacing w:val="10"/>
      <w:sz w:val="18"/>
      <w:szCs w:val="18"/>
    </w:rPr>
  </w:style>
  <w:style w:type="paragraph" w:styleId="Title">
    <w:name w:val="Title"/>
    <w:basedOn w:val="Normal"/>
    <w:next w:val="Normal"/>
    <w:link w:val="TitleChar"/>
    <w:uiPriority w:val="10"/>
    <w:qFormat/>
    <w:rsid w:val="00713F71"/>
    <w:pPr>
      <w:spacing w:before="720"/>
    </w:pPr>
    <w:rPr>
      <w:caps/>
      <w:color w:val="4F81BD"/>
      <w:spacing w:val="10"/>
      <w:kern w:val="28"/>
      <w:sz w:val="52"/>
      <w:szCs w:val="52"/>
    </w:rPr>
  </w:style>
  <w:style w:type="character" w:customStyle="1" w:styleId="TitleChar">
    <w:name w:val="Title Char"/>
    <w:link w:val="Title"/>
    <w:uiPriority w:val="10"/>
    <w:rsid w:val="00713F71"/>
    <w:rPr>
      <w:caps/>
      <w:color w:val="4F81BD"/>
      <w:spacing w:val="10"/>
      <w:kern w:val="28"/>
      <w:sz w:val="52"/>
      <w:szCs w:val="52"/>
    </w:rPr>
  </w:style>
  <w:style w:type="paragraph" w:styleId="Subtitle">
    <w:name w:val="Subtitle"/>
    <w:basedOn w:val="Normal"/>
    <w:next w:val="Normal"/>
    <w:link w:val="SubtitleChar"/>
    <w:uiPriority w:val="11"/>
    <w:qFormat/>
    <w:rsid w:val="00713F71"/>
    <w:pPr>
      <w:spacing w:after="1000" w:line="240" w:lineRule="auto"/>
    </w:pPr>
    <w:rPr>
      <w:caps/>
      <w:color w:val="595959"/>
      <w:spacing w:val="10"/>
      <w:sz w:val="24"/>
      <w:szCs w:val="24"/>
    </w:rPr>
  </w:style>
  <w:style w:type="character" w:customStyle="1" w:styleId="SubtitleChar">
    <w:name w:val="Subtitle Char"/>
    <w:link w:val="Subtitle"/>
    <w:uiPriority w:val="11"/>
    <w:rsid w:val="00713F71"/>
    <w:rPr>
      <w:caps/>
      <w:color w:val="595959"/>
      <w:spacing w:val="10"/>
      <w:sz w:val="24"/>
      <w:szCs w:val="24"/>
    </w:rPr>
  </w:style>
  <w:style w:type="character" w:styleId="Strong">
    <w:name w:val="Strong"/>
    <w:uiPriority w:val="22"/>
    <w:qFormat/>
    <w:rsid w:val="00713F71"/>
    <w:rPr>
      <w:b/>
      <w:bCs/>
    </w:rPr>
  </w:style>
  <w:style w:type="character" w:styleId="Emphasis">
    <w:name w:val="Emphasis"/>
    <w:uiPriority w:val="20"/>
    <w:qFormat/>
    <w:rsid w:val="00713F71"/>
    <w:rPr>
      <w:caps/>
      <w:color w:val="243F60"/>
      <w:spacing w:val="5"/>
    </w:rPr>
  </w:style>
  <w:style w:type="paragraph" w:styleId="NoSpacing">
    <w:name w:val="No Spacing"/>
    <w:basedOn w:val="Normal"/>
    <w:link w:val="NoSpacingChar"/>
    <w:uiPriority w:val="1"/>
    <w:qFormat/>
    <w:rsid w:val="00713F71"/>
    <w:pPr>
      <w:spacing w:before="0" w:after="0" w:line="240" w:lineRule="auto"/>
    </w:pPr>
  </w:style>
  <w:style w:type="character" w:customStyle="1" w:styleId="NoSpacingChar">
    <w:name w:val="No Spacing Char"/>
    <w:link w:val="NoSpacing"/>
    <w:uiPriority w:val="1"/>
    <w:rsid w:val="00713F71"/>
    <w:rPr>
      <w:sz w:val="20"/>
      <w:szCs w:val="20"/>
    </w:rPr>
  </w:style>
  <w:style w:type="paragraph" w:styleId="Quote">
    <w:name w:val="Quote"/>
    <w:basedOn w:val="Normal"/>
    <w:next w:val="Normal"/>
    <w:link w:val="QuoteChar"/>
    <w:uiPriority w:val="29"/>
    <w:qFormat/>
    <w:rsid w:val="00713F71"/>
    <w:rPr>
      <w:i/>
      <w:iCs/>
    </w:rPr>
  </w:style>
  <w:style w:type="character" w:customStyle="1" w:styleId="QuoteChar">
    <w:name w:val="Quote Char"/>
    <w:link w:val="Quote"/>
    <w:uiPriority w:val="29"/>
    <w:rsid w:val="00713F71"/>
    <w:rPr>
      <w:i/>
      <w:iCs/>
      <w:sz w:val="20"/>
      <w:szCs w:val="20"/>
    </w:rPr>
  </w:style>
  <w:style w:type="paragraph" w:styleId="IntenseQuote">
    <w:name w:val="Intense Quote"/>
    <w:basedOn w:val="Normal"/>
    <w:next w:val="Normal"/>
    <w:link w:val="IntenseQuoteChar"/>
    <w:uiPriority w:val="30"/>
    <w:qFormat/>
    <w:rsid w:val="00713F71"/>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713F71"/>
    <w:rPr>
      <w:i/>
      <w:iCs/>
      <w:color w:val="4F81BD"/>
      <w:sz w:val="20"/>
      <w:szCs w:val="20"/>
    </w:rPr>
  </w:style>
  <w:style w:type="character" w:styleId="SubtleEmphasis">
    <w:name w:val="Subtle Emphasis"/>
    <w:uiPriority w:val="19"/>
    <w:qFormat/>
    <w:rsid w:val="00713F71"/>
    <w:rPr>
      <w:i/>
      <w:iCs/>
      <w:color w:val="243F60"/>
    </w:rPr>
  </w:style>
  <w:style w:type="character" w:styleId="IntenseEmphasis">
    <w:name w:val="Intense Emphasis"/>
    <w:uiPriority w:val="21"/>
    <w:qFormat/>
    <w:rsid w:val="00713F71"/>
    <w:rPr>
      <w:b/>
      <w:bCs/>
      <w:caps/>
      <w:color w:val="243F60"/>
      <w:spacing w:val="10"/>
    </w:rPr>
  </w:style>
  <w:style w:type="character" w:styleId="SubtleReference">
    <w:name w:val="Subtle Reference"/>
    <w:uiPriority w:val="31"/>
    <w:qFormat/>
    <w:rsid w:val="00713F71"/>
    <w:rPr>
      <w:b/>
      <w:bCs/>
      <w:color w:val="4F81BD"/>
    </w:rPr>
  </w:style>
  <w:style w:type="character" w:styleId="IntenseReference">
    <w:name w:val="Intense Reference"/>
    <w:uiPriority w:val="32"/>
    <w:qFormat/>
    <w:rsid w:val="00713F71"/>
    <w:rPr>
      <w:b/>
      <w:bCs/>
      <w:i/>
      <w:iCs/>
      <w:caps/>
      <w:color w:val="4F81BD"/>
    </w:rPr>
  </w:style>
  <w:style w:type="character" w:styleId="BookTitle">
    <w:name w:val="Book Title"/>
    <w:uiPriority w:val="33"/>
    <w:qFormat/>
    <w:rsid w:val="00713F71"/>
    <w:rPr>
      <w:b/>
      <w:bCs/>
      <w:i/>
      <w:iCs/>
      <w:spacing w:val="9"/>
    </w:rPr>
  </w:style>
  <w:style w:type="paragraph" w:styleId="TOCHeading">
    <w:name w:val="TOC Heading"/>
    <w:basedOn w:val="Heading1"/>
    <w:next w:val="Normal"/>
    <w:uiPriority w:val="39"/>
    <w:semiHidden/>
    <w:unhideWhenUsed/>
    <w:qFormat/>
    <w:rsid w:val="00713F71"/>
    <w:pPr>
      <w:outlineLvl w:val="9"/>
    </w:pPr>
    <w:rPr>
      <w:lang w:bidi="en-US"/>
    </w:rPr>
  </w:style>
  <w:style w:type="character" w:customStyle="1" w:styleId="FooterChar">
    <w:name w:val="Footer Char"/>
    <w:link w:val="Footer"/>
    <w:uiPriority w:val="99"/>
    <w:rsid w:val="007500A4"/>
    <w:rPr>
      <w:rFonts w:ascii="Arial" w:hAnsi="Arial"/>
      <w:sz w:val="22"/>
    </w:rPr>
  </w:style>
  <w:style w:type="paragraph" w:styleId="BodyText">
    <w:name w:val="Body Text"/>
    <w:basedOn w:val="Normal"/>
    <w:link w:val="BodyTextChar"/>
    <w:rsid w:val="006A766D"/>
    <w:pPr>
      <w:spacing w:after="120"/>
    </w:pPr>
  </w:style>
  <w:style w:type="character" w:customStyle="1" w:styleId="BodyTextChar">
    <w:name w:val="Body Text Char"/>
    <w:basedOn w:val="DefaultParagraphFont"/>
    <w:link w:val="BodyText"/>
    <w:rsid w:val="006A766D"/>
  </w:style>
  <w:style w:type="paragraph" w:styleId="NormalWeb">
    <w:name w:val="Normal (Web)"/>
    <w:basedOn w:val="Normal"/>
    <w:uiPriority w:val="99"/>
    <w:unhideWhenUsed/>
    <w:rsid w:val="006D7FF5"/>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rsid w:val="00F36DD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F36D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909394">
      <w:bodyDiv w:val="1"/>
      <w:marLeft w:val="0"/>
      <w:marRight w:val="0"/>
      <w:marTop w:val="0"/>
      <w:marBottom w:val="0"/>
      <w:divBdr>
        <w:top w:val="none" w:sz="0" w:space="0" w:color="auto"/>
        <w:left w:val="none" w:sz="0" w:space="0" w:color="auto"/>
        <w:bottom w:val="none" w:sz="0" w:space="0" w:color="auto"/>
        <w:right w:val="none" w:sz="0" w:space="0" w:color="auto"/>
      </w:divBdr>
    </w:div>
    <w:div w:id="227226155">
      <w:bodyDiv w:val="1"/>
      <w:marLeft w:val="0"/>
      <w:marRight w:val="0"/>
      <w:marTop w:val="0"/>
      <w:marBottom w:val="0"/>
      <w:divBdr>
        <w:top w:val="none" w:sz="0" w:space="0" w:color="auto"/>
        <w:left w:val="none" w:sz="0" w:space="0" w:color="auto"/>
        <w:bottom w:val="none" w:sz="0" w:space="0" w:color="auto"/>
        <w:right w:val="none" w:sz="0" w:space="0" w:color="auto"/>
      </w:divBdr>
    </w:div>
    <w:div w:id="321008469">
      <w:bodyDiv w:val="1"/>
      <w:marLeft w:val="0"/>
      <w:marRight w:val="0"/>
      <w:marTop w:val="0"/>
      <w:marBottom w:val="0"/>
      <w:divBdr>
        <w:top w:val="none" w:sz="0" w:space="0" w:color="auto"/>
        <w:left w:val="none" w:sz="0" w:space="0" w:color="auto"/>
        <w:bottom w:val="none" w:sz="0" w:space="0" w:color="auto"/>
        <w:right w:val="none" w:sz="0" w:space="0" w:color="auto"/>
      </w:divBdr>
    </w:div>
    <w:div w:id="953444768">
      <w:bodyDiv w:val="1"/>
      <w:marLeft w:val="0"/>
      <w:marRight w:val="0"/>
      <w:marTop w:val="0"/>
      <w:marBottom w:val="0"/>
      <w:divBdr>
        <w:top w:val="none" w:sz="0" w:space="0" w:color="auto"/>
        <w:left w:val="none" w:sz="0" w:space="0" w:color="auto"/>
        <w:bottom w:val="none" w:sz="0" w:space="0" w:color="auto"/>
        <w:right w:val="none" w:sz="0" w:space="0" w:color="auto"/>
      </w:divBdr>
    </w:div>
    <w:div w:id="1177306364">
      <w:bodyDiv w:val="1"/>
      <w:marLeft w:val="0"/>
      <w:marRight w:val="0"/>
      <w:marTop w:val="0"/>
      <w:marBottom w:val="0"/>
      <w:divBdr>
        <w:top w:val="none" w:sz="0" w:space="0" w:color="auto"/>
        <w:left w:val="none" w:sz="0" w:space="0" w:color="auto"/>
        <w:bottom w:val="none" w:sz="0" w:space="0" w:color="auto"/>
        <w:right w:val="none" w:sz="0" w:space="0" w:color="auto"/>
      </w:divBdr>
    </w:div>
    <w:div w:id="1483884953">
      <w:bodyDiv w:val="1"/>
      <w:marLeft w:val="0"/>
      <w:marRight w:val="0"/>
      <w:marTop w:val="0"/>
      <w:marBottom w:val="0"/>
      <w:divBdr>
        <w:top w:val="none" w:sz="0" w:space="0" w:color="auto"/>
        <w:left w:val="none" w:sz="0" w:space="0" w:color="auto"/>
        <w:bottom w:val="none" w:sz="0" w:space="0" w:color="auto"/>
        <w:right w:val="none" w:sz="0" w:space="0" w:color="auto"/>
      </w:divBdr>
    </w:div>
    <w:div w:id="206228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alternative-provision"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727FA2E704A4B4EB7E6BF86FFA71C46" ma:contentTypeVersion="8" ma:contentTypeDescription="Create a new document." ma:contentTypeScope="" ma:versionID="4521d04939e73723b69a1ef4b490f84f">
  <xsd:schema xmlns:xsd="http://www.w3.org/2001/XMLSchema" xmlns:xs="http://www.w3.org/2001/XMLSchema" xmlns:p="http://schemas.microsoft.com/office/2006/metadata/properties" xmlns:ns2="ec2d9caf-a625-4ef8-97e7-e1bfaea45fbd" xmlns:ns3="84baf728-a8ef-47fd-a694-40ed515c4acd" targetNamespace="http://schemas.microsoft.com/office/2006/metadata/properties" ma:root="true" ma:fieldsID="944fdcbbf59a27f3ee2696b1a717a63c" ns2:_="" ns3:_="">
    <xsd:import namespace="ec2d9caf-a625-4ef8-97e7-e1bfaea45fbd"/>
    <xsd:import namespace="84baf728-a8ef-47fd-a694-40ed515c4a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d9caf-a625-4ef8-97e7-e1bfaea45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baf728-a8ef-47fd-a694-40ed515c4ac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21459-241C-4393-8B47-BBF7BA4498E7}">
  <ds:schemaRefs>
    <ds:schemaRef ds:uri="http://schemas.microsoft.com/office/2006/metadata/longProperties"/>
  </ds:schemaRefs>
</ds:datastoreItem>
</file>

<file path=customXml/itemProps2.xml><?xml version="1.0" encoding="utf-8"?>
<ds:datastoreItem xmlns:ds="http://schemas.openxmlformats.org/officeDocument/2006/customXml" ds:itemID="{FCAD0047-04A5-4D4E-88E9-1C96DD2800FD}">
  <ds:schemaRefs>
    <ds:schemaRef ds:uri="http://schemas.microsoft.com/sharepoint/v3/contenttype/forms"/>
  </ds:schemaRefs>
</ds:datastoreItem>
</file>

<file path=customXml/itemProps3.xml><?xml version="1.0" encoding="utf-8"?>
<ds:datastoreItem xmlns:ds="http://schemas.openxmlformats.org/officeDocument/2006/customXml" ds:itemID="{1947702B-A179-494F-8098-C0D99CCE79DB}">
  <ds:schemaRefs>
    <ds:schemaRef ds:uri="http://schemas.microsoft.com/office/2006/metadata/properties"/>
    <ds:schemaRef ds:uri="ec2d9caf-a625-4ef8-97e7-e1bfaea45fbd"/>
    <ds:schemaRef ds:uri="84baf728-a8ef-47fd-a694-40ed515c4ac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AFA266EC-E5E9-4B0A-8C49-034793C0CD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2d9caf-a625-4ef8-97e7-e1bfaea45fbd"/>
    <ds:schemaRef ds:uri="84baf728-a8ef-47fd-a694-40ed515c4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51F2428-1A26-41C1-8526-083AA9998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3122</Words>
  <Characters>17755</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lpstr>
    </vt:vector>
  </TitlesOfParts>
  <Company>Suffolk County Council</Company>
  <LinksUpToDate>false</LinksUpToDate>
  <CharactersWithSpaces>20836</CharactersWithSpaces>
  <SharedDoc>false</SharedDoc>
  <HLinks>
    <vt:vector size="6" baseType="variant">
      <vt:variant>
        <vt:i4>720898</vt:i4>
      </vt:variant>
      <vt:variant>
        <vt:i4>9</vt:i4>
      </vt:variant>
      <vt:variant>
        <vt:i4>0</vt:i4>
      </vt:variant>
      <vt:variant>
        <vt:i4>5</vt:i4>
      </vt:variant>
      <vt:variant>
        <vt:lpwstr>http://www.trustgs.co.uk/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Julie Lawson</dc:creator>
  <cp:keywords/>
  <cp:lastModifiedBy>Bielby, Nina</cp:lastModifiedBy>
  <cp:revision>2</cp:revision>
  <cp:lastPrinted>2021-01-19T13:47:00Z</cp:lastPrinted>
  <dcterms:created xsi:type="dcterms:W3CDTF">2021-10-08T08:33:00Z</dcterms:created>
  <dcterms:modified xsi:type="dcterms:W3CDTF">2021-10-08T08:33:00Z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Julie Lawson</vt:lpwstr>
  </property>
  <property fmtid="{D5CDD505-2E9C-101B-9397-08002B2CF9AE}" pid="3" name="Order">
    <vt:lpwstr>11000.0000000000</vt:lpwstr>
  </property>
  <property fmtid="{D5CDD505-2E9C-101B-9397-08002B2CF9AE}" pid="4" name="display_urn:schemas-microsoft-com:office:office#Author">
    <vt:lpwstr>Julie Lawson</vt:lpwstr>
  </property>
</Properties>
</file>